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54"/>
        <w:gridCol w:w="3012"/>
      </w:tblGrid>
      <w:tr w:rsidR="008F4DCD" w:rsidRPr="003C60EB" w14:paraId="03402D5C" w14:textId="77777777" w:rsidTr="008F4DCD">
        <w:tc>
          <w:tcPr>
            <w:tcW w:w="7508" w:type="dxa"/>
          </w:tcPr>
          <w:p w14:paraId="225B5B69" w14:textId="60BD502C" w:rsidR="008F4DCD" w:rsidRPr="007D15C5" w:rsidRDefault="00E021F8" w:rsidP="003C60EB">
            <w:pPr>
              <w:spacing w:line="360" w:lineRule="auto"/>
              <w:rPr>
                <w:rFonts w:cstheme="minorHAnsi"/>
                <w:b/>
                <w:bCs/>
                <w:sz w:val="24"/>
                <w:szCs w:val="24"/>
                <w:u w:val="single"/>
              </w:rPr>
            </w:pPr>
            <w:r>
              <w:rPr>
                <w:rFonts w:ascii="Times New Roman" w:hAnsi="Times New Roman" w:cs="Times New Roman"/>
                <w:b/>
                <w:bCs/>
                <w:sz w:val="24"/>
                <w:szCs w:val="24"/>
                <w:u w:val="single"/>
              </w:rPr>
              <w:br/>
            </w:r>
            <w:r w:rsidR="008F4DCD" w:rsidRPr="007D15C5">
              <w:rPr>
                <w:rFonts w:cstheme="minorHAnsi"/>
                <w:b/>
                <w:bCs/>
                <w:u w:val="single"/>
              </w:rPr>
              <w:t xml:space="preserve">PR-Zuarbeit: </w:t>
            </w:r>
            <w:r w:rsidR="007D15C5">
              <w:rPr>
                <w:rFonts w:cstheme="minorHAnsi"/>
                <w:b/>
                <w:bCs/>
                <w:u w:val="single"/>
              </w:rPr>
              <w:t>Messe „Garten &amp; Ambiente“ 20.-24.03.24</w:t>
            </w:r>
          </w:p>
        </w:tc>
        <w:tc>
          <w:tcPr>
            <w:tcW w:w="2948" w:type="dxa"/>
          </w:tcPr>
          <w:p w14:paraId="25CEA296" w14:textId="15096091" w:rsidR="008F4DCD" w:rsidRPr="003C60EB" w:rsidRDefault="008F4DCD" w:rsidP="003C60EB">
            <w:pPr>
              <w:spacing w:line="360" w:lineRule="auto"/>
              <w:rPr>
                <w:rFonts w:ascii="Times New Roman" w:hAnsi="Times New Roman" w:cs="Times New Roman"/>
                <w:b/>
                <w:bCs/>
                <w:sz w:val="24"/>
                <w:szCs w:val="24"/>
                <w:u w:val="single"/>
              </w:rPr>
            </w:pPr>
            <w:r w:rsidRPr="003C60EB">
              <w:rPr>
                <w:rFonts w:ascii="Times New Roman" w:hAnsi="Times New Roman" w:cs="Times New Roman"/>
                <w:b/>
                <w:bCs/>
                <w:noProof/>
                <w:sz w:val="24"/>
                <w:szCs w:val="24"/>
              </w:rPr>
              <w:drawing>
                <wp:inline distT="0" distB="0" distL="0" distR="0" wp14:anchorId="23CA5280" wp14:editId="23CBB857">
                  <wp:extent cx="1775852" cy="460664"/>
                  <wp:effectExtent l="0" t="0" r="0" b="0"/>
                  <wp:docPr id="2" name="Grafik 1">
                    <a:extLst xmlns:a="http://schemas.openxmlformats.org/drawingml/2006/main">
                      <a:ext uri="{FF2B5EF4-FFF2-40B4-BE49-F238E27FC236}">
                        <a16:creationId xmlns:a16="http://schemas.microsoft.com/office/drawing/2014/main" id="{B95B40A6-6AEC-523F-2206-EC78B7BE916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a:extLst>
                              <a:ext uri="{FF2B5EF4-FFF2-40B4-BE49-F238E27FC236}">
                                <a16:creationId xmlns:a16="http://schemas.microsoft.com/office/drawing/2014/main" id="{B95B40A6-6AEC-523F-2206-EC78B7BE9160}"/>
                              </a:ext>
                            </a:extLst>
                          </pic:cNvPr>
                          <pic:cNvPicPr>
                            <a:picLocks noChangeAspect="1"/>
                          </pic:cNvPicPr>
                        </pic:nvPicPr>
                        <pic:blipFill>
                          <a:blip r:embed="rId5"/>
                          <a:srcRect/>
                          <a:stretch/>
                        </pic:blipFill>
                        <pic:spPr>
                          <a:xfrm>
                            <a:off x="0" y="0"/>
                            <a:ext cx="1775852" cy="460664"/>
                          </a:xfrm>
                          <a:prstGeom prst="rect">
                            <a:avLst/>
                          </a:prstGeom>
                        </pic:spPr>
                      </pic:pic>
                    </a:graphicData>
                  </a:graphic>
                </wp:inline>
              </w:drawing>
            </w:r>
          </w:p>
        </w:tc>
      </w:tr>
    </w:tbl>
    <w:p w14:paraId="1537EB02" w14:textId="77777777" w:rsidR="009F70BD" w:rsidRDefault="009F70BD" w:rsidP="003C60EB">
      <w:pPr>
        <w:spacing w:line="360" w:lineRule="auto"/>
        <w:rPr>
          <w:rFonts w:ascii="Times New Roman" w:hAnsi="Times New Roman" w:cs="Times New Roman"/>
          <w:b/>
          <w:bCs/>
          <w:sz w:val="24"/>
          <w:szCs w:val="24"/>
        </w:rPr>
      </w:pPr>
    </w:p>
    <w:p w14:paraId="3EC142CE" w14:textId="77777777" w:rsidR="00CF1836" w:rsidRDefault="00CF1836" w:rsidP="00CF1836">
      <w:pPr>
        <w:pStyle w:val="Listenabsatz"/>
        <w:numPr>
          <w:ilvl w:val="0"/>
          <w:numId w:val="6"/>
        </w:numPr>
        <w:jc w:val="center"/>
        <w:rPr>
          <w:b/>
          <w:bCs/>
          <w:u w:val="single"/>
        </w:rPr>
      </w:pPr>
      <w:r>
        <w:rPr>
          <w:b/>
          <w:bCs/>
          <w:u w:val="single"/>
        </w:rPr>
        <w:t>Zur sofortigen Veröffentlichung –</w:t>
      </w:r>
    </w:p>
    <w:p w14:paraId="05E12FCD" w14:textId="77777777" w:rsidR="00E021F8" w:rsidRDefault="00E021F8" w:rsidP="00E021F8">
      <w:pPr>
        <w:spacing w:line="276" w:lineRule="auto"/>
        <w:rPr>
          <w:rFonts w:cstheme="minorHAnsi"/>
          <w:b/>
          <w:bCs/>
          <w:color w:val="000000"/>
          <w:shd w:val="clear" w:color="auto" w:fill="FFFFFF"/>
        </w:rPr>
      </w:pPr>
    </w:p>
    <w:p w14:paraId="7DFBBAE0" w14:textId="0409C542" w:rsidR="00CF1836" w:rsidRPr="00E021F8" w:rsidRDefault="00CF1836" w:rsidP="00E021F8">
      <w:pPr>
        <w:spacing w:line="276" w:lineRule="auto"/>
        <w:rPr>
          <w:rFonts w:cstheme="minorHAnsi"/>
          <w:b/>
          <w:bCs/>
          <w:shd w:val="clear" w:color="auto" w:fill="FFFFFF"/>
        </w:rPr>
      </w:pPr>
      <w:r w:rsidRPr="00E021F8">
        <w:rPr>
          <w:rFonts w:cstheme="minorHAnsi"/>
          <w:b/>
          <w:bCs/>
          <w:color w:val="000000"/>
          <w:shd w:val="clear" w:color="auto" w:fill="FFFFFF"/>
        </w:rPr>
        <w:t xml:space="preserve">IBO - 75 Jahre Internationale Bodensee-Messe sind ein Grund zum Feiern. </w:t>
      </w:r>
    </w:p>
    <w:p w14:paraId="3D3D3017" w14:textId="77777777" w:rsidR="00CF1836" w:rsidRPr="00E021F8" w:rsidRDefault="00CF1836" w:rsidP="00E021F8">
      <w:pPr>
        <w:spacing w:line="276" w:lineRule="auto"/>
        <w:rPr>
          <w:rFonts w:cstheme="minorHAnsi"/>
          <w:b/>
          <w:bCs/>
          <w:shd w:val="clear" w:color="auto" w:fill="FFFFFF"/>
        </w:rPr>
      </w:pPr>
      <w:r w:rsidRPr="00E021F8">
        <w:rPr>
          <w:rFonts w:cstheme="minorHAnsi"/>
          <w:b/>
          <w:bCs/>
          <w:color w:val="000000"/>
          <w:shd w:val="clear" w:color="auto" w:fill="FFFFFF"/>
        </w:rPr>
        <w:t>Grund genug bei diesem Jubiläum 20.-24. März 2024 dabei zu sein.</w:t>
      </w:r>
    </w:p>
    <w:p w14:paraId="228F5765" w14:textId="72EBB752" w:rsidR="00CF1836" w:rsidRPr="00E021F8" w:rsidRDefault="00CF1836" w:rsidP="00E021F8">
      <w:pPr>
        <w:pStyle w:val="berschrift1"/>
        <w:shd w:val="clear" w:color="auto" w:fill="FFFFFF"/>
        <w:spacing w:line="276" w:lineRule="auto"/>
        <w:rPr>
          <w:rFonts w:asciiTheme="minorHAnsi" w:hAnsiTheme="minorHAnsi" w:cstheme="minorHAnsi"/>
          <w:color w:val="auto"/>
          <w:sz w:val="22"/>
          <w:szCs w:val="22"/>
        </w:rPr>
      </w:pPr>
      <w:r w:rsidRPr="00E021F8">
        <w:rPr>
          <w:rFonts w:asciiTheme="minorHAnsi" w:hAnsiTheme="minorHAnsi" w:cstheme="minorHAnsi"/>
          <w:b/>
          <w:bCs/>
          <w:color w:val="auto"/>
          <w:sz w:val="22"/>
          <w:szCs w:val="22"/>
        </w:rPr>
        <w:t>BEREIT ZUM EINTAUCHEN?</w:t>
      </w:r>
    </w:p>
    <w:p w14:paraId="0E4C9ADF" w14:textId="77777777" w:rsidR="007B4DAC" w:rsidRDefault="007B4DAC" w:rsidP="00E021F8">
      <w:pPr>
        <w:pStyle w:val="StandardWeb"/>
        <w:shd w:val="clear" w:color="auto" w:fill="FFFFFF"/>
        <w:spacing w:before="0" w:beforeAutospacing="0" w:after="240" w:afterAutospacing="0" w:line="276" w:lineRule="auto"/>
        <w:rPr>
          <w:rFonts w:asciiTheme="minorHAnsi" w:hAnsiTheme="minorHAnsi" w:cstheme="minorHAnsi"/>
          <w:sz w:val="22"/>
          <w:szCs w:val="22"/>
        </w:rPr>
      </w:pPr>
    </w:p>
    <w:p w14:paraId="76863B99" w14:textId="18F1C62E" w:rsidR="00CF1836" w:rsidRPr="00E021F8" w:rsidRDefault="00CF1836" w:rsidP="00E021F8">
      <w:pPr>
        <w:pStyle w:val="StandardWeb"/>
        <w:shd w:val="clear" w:color="auto" w:fill="FFFFFF"/>
        <w:spacing w:before="0" w:beforeAutospacing="0" w:after="240" w:afterAutospacing="0" w:line="276" w:lineRule="auto"/>
        <w:rPr>
          <w:rFonts w:asciiTheme="minorHAnsi" w:hAnsiTheme="minorHAnsi" w:cstheme="minorHAnsi"/>
          <w:sz w:val="22"/>
          <w:szCs w:val="22"/>
        </w:rPr>
      </w:pPr>
      <w:r w:rsidRPr="00E021F8">
        <w:rPr>
          <w:rFonts w:asciiTheme="minorHAnsi" w:hAnsiTheme="minorHAnsi" w:cstheme="minorHAnsi"/>
          <w:sz w:val="22"/>
          <w:szCs w:val="22"/>
        </w:rPr>
        <w:t>Herzlich Willkommen bei </w:t>
      </w:r>
      <w:r w:rsidRPr="00E021F8">
        <w:rPr>
          <w:rStyle w:val="Fett"/>
          <w:rFonts w:asciiTheme="minorHAnsi" w:hAnsiTheme="minorHAnsi" w:cstheme="minorHAnsi"/>
          <w:sz w:val="22"/>
          <w:szCs w:val="22"/>
          <w:bdr w:val="none" w:sz="0" w:space="0" w:color="auto" w:frame="1"/>
        </w:rPr>
        <w:t>„Poolgarden“ am 20. März - 24. März 2024 in Friedrichshafen, Halle A5, Stand 506</w:t>
      </w:r>
      <w:r w:rsidRPr="00E021F8">
        <w:rPr>
          <w:rFonts w:asciiTheme="minorHAnsi" w:hAnsiTheme="minorHAnsi" w:cstheme="minorHAnsi"/>
          <w:sz w:val="22"/>
          <w:szCs w:val="22"/>
        </w:rPr>
        <w:t xml:space="preserve"> auf dem Messegelände der </w:t>
      </w:r>
      <w:r w:rsidRPr="00E021F8">
        <w:rPr>
          <w:rFonts w:asciiTheme="minorHAnsi" w:hAnsiTheme="minorHAnsi" w:cstheme="minorHAnsi"/>
          <w:b/>
          <w:bCs/>
          <w:sz w:val="22"/>
          <w:szCs w:val="22"/>
        </w:rPr>
        <w:t xml:space="preserve">„Garten &amp; Ambiente“. </w:t>
      </w:r>
      <w:r w:rsidRPr="00E021F8">
        <w:rPr>
          <w:rFonts w:asciiTheme="minorHAnsi" w:hAnsiTheme="minorHAnsi" w:cstheme="minorHAnsi"/>
          <w:sz w:val="22"/>
          <w:szCs w:val="22"/>
        </w:rPr>
        <w:t xml:space="preserve">Unter dem Slogan „Badeparadiese für Ihren Urlaub Zuhause“ erleben Sie auf unserem </w:t>
      </w:r>
      <w:r w:rsidR="00E021F8" w:rsidRPr="00E021F8">
        <w:rPr>
          <w:rFonts w:asciiTheme="minorHAnsi" w:hAnsiTheme="minorHAnsi" w:cstheme="minorHAnsi"/>
          <w:sz w:val="22"/>
          <w:szCs w:val="22"/>
        </w:rPr>
        <w:t xml:space="preserve">400 qm </w:t>
      </w:r>
      <w:r w:rsidRPr="00E021F8">
        <w:rPr>
          <w:rFonts w:asciiTheme="minorHAnsi" w:hAnsiTheme="minorHAnsi" w:cstheme="minorHAnsi"/>
          <w:sz w:val="22"/>
          <w:szCs w:val="22"/>
        </w:rPr>
        <w:t>Messestand Alles zum Thema Wasseroase im Garten. Holen auch Sie sich Ihr „Paradies“ nach Hause. Ob Schwimmbecken, Lösungen für alternative Wasseraufbereitung, Poolzubehör und Poolpflege wird für alle Besucher spürbar präsentiert. Kommen Sie vorbei und tauchen in unsere Poolwelten ein. Wir freuen uns auf viele interessierte Besucher.</w:t>
      </w:r>
    </w:p>
    <w:p w14:paraId="147089B0" w14:textId="4EB91D7D" w:rsidR="00E021F8" w:rsidRPr="00E021F8" w:rsidRDefault="00E021F8" w:rsidP="00E021F8">
      <w:pPr>
        <w:pStyle w:val="StandardWeb"/>
        <w:shd w:val="clear" w:color="auto" w:fill="FFFFFF"/>
        <w:spacing w:before="0" w:beforeAutospacing="0" w:after="240" w:afterAutospacing="0" w:line="276" w:lineRule="auto"/>
        <w:rPr>
          <w:rFonts w:asciiTheme="minorHAnsi" w:hAnsiTheme="minorHAnsi" w:cstheme="minorHAnsi"/>
          <w:color w:val="000000"/>
          <w:sz w:val="22"/>
          <w:szCs w:val="22"/>
          <w:shd w:val="clear" w:color="auto" w:fill="FFFFFF"/>
        </w:rPr>
      </w:pPr>
      <w:r w:rsidRPr="00E021F8">
        <w:rPr>
          <w:rFonts w:ascii="Segoe UI Symbol" w:hAnsi="Segoe UI Symbol" w:cs="Segoe UI Symbol"/>
          <w:color w:val="000000"/>
          <w:sz w:val="22"/>
          <w:szCs w:val="22"/>
          <w:shd w:val="clear" w:color="auto" w:fill="FFFFFF"/>
        </w:rPr>
        <w:t>☆☆</w:t>
      </w:r>
      <w:r w:rsidRPr="00E021F8">
        <w:rPr>
          <w:rFonts w:asciiTheme="minorHAnsi" w:hAnsiTheme="minorHAnsi" w:cstheme="minorHAnsi"/>
          <w:color w:val="000000"/>
          <w:sz w:val="22"/>
          <w:szCs w:val="22"/>
          <w:shd w:val="clear" w:color="auto" w:fill="FFFFFF"/>
        </w:rPr>
        <w:t xml:space="preserve"> JETZT 25 % SPAREN! Ticket-Rabattcode</w:t>
      </w:r>
      <w:r w:rsidRPr="00E021F8">
        <w:rPr>
          <w:rFonts w:asciiTheme="minorHAnsi" w:hAnsiTheme="minorHAnsi" w:cstheme="minorHAnsi"/>
          <w:b/>
          <w:bCs/>
          <w:color w:val="000000"/>
          <w:sz w:val="22"/>
          <w:szCs w:val="22"/>
          <w:shd w:val="clear" w:color="auto" w:fill="FFFFFF"/>
        </w:rPr>
        <w:t xml:space="preserve"> IBO24JUBI</w:t>
      </w:r>
      <w:r w:rsidRPr="00E021F8">
        <w:rPr>
          <w:rFonts w:asciiTheme="minorHAnsi" w:hAnsiTheme="minorHAnsi" w:cstheme="minorHAnsi"/>
          <w:color w:val="000000"/>
          <w:sz w:val="22"/>
          <w:szCs w:val="22"/>
          <w:shd w:val="clear" w:color="auto" w:fill="FFFFFF"/>
        </w:rPr>
        <w:t xml:space="preserve"> auf </w:t>
      </w:r>
      <w:hyperlink r:id="rId6" w:history="1">
        <w:r w:rsidRPr="00E021F8">
          <w:rPr>
            <w:rStyle w:val="Hyperlink"/>
            <w:rFonts w:asciiTheme="minorHAnsi" w:hAnsiTheme="minorHAnsi" w:cstheme="minorHAnsi"/>
            <w:sz w:val="22"/>
            <w:szCs w:val="22"/>
            <w:shd w:val="clear" w:color="auto" w:fill="FFFFFF"/>
          </w:rPr>
          <w:t>www.poolgarden.com</w:t>
        </w:r>
      </w:hyperlink>
      <w:r w:rsidRPr="00E021F8">
        <w:rPr>
          <w:rFonts w:asciiTheme="minorHAnsi" w:hAnsiTheme="minorHAnsi" w:cstheme="minorHAnsi"/>
          <w:color w:val="000000"/>
          <w:sz w:val="22"/>
          <w:szCs w:val="22"/>
          <w:shd w:val="clear" w:color="auto" w:fill="FFFFFF"/>
        </w:rPr>
        <w:t xml:space="preserve"> </w:t>
      </w:r>
      <w:r w:rsidRPr="00E021F8">
        <w:rPr>
          <w:rFonts w:asciiTheme="minorHAnsi" w:hAnsiTheme="minorHAnsi" w:cstheme="minorHAnsi"/>
          <w:color w:val="000000"/>
          <w:sz w:val="22"/>
          <w:szCs w:val="22"/>
          <w:shd w:val="clear" w:color="auto" w:fill="FFFFFF"/>
        </w:rPr>
        <w:t xml:space="preserve">einlösen </w:t>
      </w:r>
      <w:r w:rsidRPr="00E021F8">
        <w:rPr>
          <w:rFonts w:ascii="Segoe UI Symbol" w:hAnsi="Segoe UI Symbol" w:cs="Segoe UI Symbol"/>
          <w:color w:val="000000"/>
          <w:sz w:val="22"/>
          <w:szCs w:val="22"/>
          <w:shd w:val="clear" w:color="auto" w:fill="FFFFFF"/>
        </w:rPr>
        <w:t>☆☆</w:t>
      </w:r>
    </w:p>
    <w:p w14:paraId="12F4D56D" w14:textId="1087AC66" w:rsidR="00E021F8" w:rsidRPr="00E021F8" w:rsidRDefault="00E021F8" w:rsidP="00E021F8">
      <w:pPr>
        <w:spacing w:line="276" w:lineRule="auto"/>
        <w:rPr>
          <w:rFonts w:cstheme="minorHAnsi"/>
        </w:rPr>
      </w:pPr>
      <w:r w:rsidRPr="00E021F8">
        <w:rPr>
          <w:rFonts w:cstheme="minorHAnsi"/>
        </w:rPr>
        <w:t xml:space="preserve">Eingang </w:t>
      </w:r>
      <w:r>
        <w:rPr>
          <w:rFonts w:cstheme="minorHAnsi"/>
        </w:rPr>
        <w:t xml:space="preserve">zur Halle A5, Stand 506 </w:t>
      </w:r>
      <w:r w:rsidRPr="00E021F8">
        <w:rPr>
          <w:rFonts w:cstheme="minorHAnsi"/>
        </w:rPr>
        <w:t>ist „Foyer West</w:t>
      </w:r>
      <w:r w:rsidRPr="00E021F8">
        <w:rPr>
          <w:rFonts w:cstheme="minorHAnsi"/>
        </w:rPr>
        <w:t xml:space="preserve"> oder Ost</w:t>
      </w:r>
      <w:r w:rsidRPr="00E021F8">
        <w:rPr>
          <w:rFonts w:cstheme="minorHAnsi"/>
        </w:rPr>
        <w:t>“</w:t>
      </w:r>
      <w:r w:rsidRPr="00E021F8">
        <w:rPr>
          <w:rFonts w:cstheme="minorHAnsi"/>
        </w:rPr>
        <w:t xml:space="preserve">, wo sich auch die </w:t>
      </w:r>
      <w:r w:rsidRPr="00E021F8">
        <w:rPr>
          <w:rFonts w:cstheme="minorHAnsi"/>
        </w:rPr>
        <w:t>Parkplätze befinden</w:t>
      </w:r>
      <w:r w:rsidRPr="00E021F8">
        <w:rPr>
          <w:rFonts w:cstheme="minorHAnsi"/>
        </w:rPr>
        <w:t>.</w:t>
      </w:r>
      <w:r>
        <w:rPr>
          <w:rFonts w:cstheme="minorHAnsi"/>
        </w:rPr>
        <w:t xml:space="preserve"> Die IBO-Messe</w:t>
      </w:r>
      <w:r w:rsidR="007D15C5">
        <w:rPr>
          <w:rFonts w:cstheme="minorHAnsi"/>
        </w:rPr>
        <w:t>n sind</w:t>
      </w:r>
      <w:r>
        <w:rPr>
          <w:rFonts w:cstheme="minorHAnsi"/>
        </w:rPr>
        <w:t xml:space="preserve"> als Rundgang angedacht.</w:t>
      </w:r>
    </w:p>
    <w:p w14:paraId="3633A1C5" w14:textId="77777777" w:rsidR="00E021F8" w:rsidRPr="00E021F8" w:rsidRDefault="00E021F8" w:rsidP="00E021F8">
      <w:pPr>
        <w:pStyle w:val="Listenabsatz"/>
        <w:numPr>
          <w:ilvl w:val="0"/>
          <w:numId w:val="7"/>
        </w:numPr>
        <w:spacing w:line="276" w:lineRule="auto"/>
        <w:rPr>
          <w:rFonts w:eastAsia="Times New Roman" w:cstheme="minorHAnsi"/>
        </w:rPr>
      </w:pPr>
      <w:r w:rsidRPr="00E021F8">
        <w:rPr>
          <w:rFonts w:eastAsia="Times New Roman" w:cstheme="minorHAnsi"/>
        </w:rPr>
        <w:t xml:space="preserve">Besucherprospekt: </w:t>
      </w:r>
      <w:hyperlink r:id="rId7" w:history="1">
        <w:r w:rsidRPr="00E021F8">
          <w:rPr>
            <w:rStyle w:val="Hyperlink"/>
            <w:rFonts w:eastAsia="Times New Roman" w:cstheme="minorHAnsi"/>
          </w:rPr>
          <w:t>https://www.ibo-messe.de/besucher/besucherprospekt</w:t>
        </w:r>
      </w:hyperlink>
    </w:p>
    <w:p w14:paraId="75D1E5EB" w14:textId="77777777" w:rsidR="00E021F8" w:rsidRPr="00E021F8" w:rsidRDefault="00E021F8" w:rsidP="00E021F8">
      <w:pPr>
        <w:pStyle w:val="Listenabsatz"/>
        <w:numPr>
          <w:ilvl w:val="0"/>
          <w:numId w:val="7"/>
        </w:numPr>
        <w:spacing w:line="276" w:lineRule="auto"/>
        <w:rPr>
          <w:rFonts w:eastAsia="Times New Roman" w:cstheme="minorHAnsi"/>
        </w:rPr>
      </w:pPr>
      <w:r w:rsidRPr="00E021F8">
        <w:rPr>
          <w:rFonts w:eastAsia="Times New Roman" w:cstheme="minorHAnsi"/>
        </w:rPr>
        <w:t xml:space="preserve">Interaktiver Hallenplan mit „Poolgarden-Messestand“ | Halle A5, Stand 506:  </w:t>
      </w:r>
      <w:hyperlink r:id="rId8" w:history="1">
        <w:r w:rsidRPr="00E021F8">
          <w:rPr>
            <w:rStyle w:val="Hyperlink"/>
            <w:rFonts w:eastAsia="Times New Roman" w:cstheme="minorHAnsi"/>
          </w:rPr>
          <w:t>https://www.ibo-messe.de/besucher/hallenuebersicht-2024</w:t>
        </w:r>
      </w:hyperlink>
    </w:p>
    <w:p w14:paraId="2101AC93" w14:textId="749BD2C5" w:rsidR="00E021F8" w:rsidRPr="007B4DAC" w:rsidRDefault="00E021F8" w:rsidP="00E021F8">
      <w:pPr>
        <w:spacing w:line="276" w:lineRule="auto"/>
        <w:rPr>
          <w:rFonts w:cstheme="minorHAnsi"/>
        </w:rPr>
      </w:pPr>
      <w:r w:rsidRPr="007B4DAC">
        <w:rPr>
          <w:rFonts w:cstheme="minorHAnsi"/>
        </w:rPr>
        <w:t xml:space="preserve">Mehr Infos auf </w:t>
      </w:r>
      <w:hyperlink r:id="rId9" w:history="1">
        <w:r w:rsidRPr="007B4DAC">
          <w:rPr>
            <w:rStyle w:val="Hyperlink"/>
            <w:rFonts w:cstheme="minorHAnsi"/>
          </w:rPr>
          <w:t>www.poolgarden.com</w:t>
        </w:r>
      </w:hyperlink>
      <w:r w:rsidR="007B4DAC">
        <w:rPr>
          <w:rFonts w:cstheme="minorHAnsi"/>
        </w:rPr>
        <w:t>.</w:t>
      </w:r>
    </w:p>
    <w:p w14:paraId="1522B3B4" w14:textId="77777777" w:rsidR="00E021F8" w:rsidRPr="00E021F8" w:rsidRDefault="00E021F8" w:rsidP="00E021F8">
      <w:pPr>
        <w:pStyle w:val="Default"/>
        <w:spacing w:line="276" w:lineRule="auto"/>
        <w:rPr>
          <w:rFonts w:asciiTheme="minorHAnsi" w:hAnsiTheme="minorHAnsi" w:cstheme="minorHAnsi"/>
          <w:color w:val="FF0000"/>
          <w:sz w:val="22"/>
          <w:szCs w:val="22"/>
        </w:rPr>
      </w:pPr>
    </w:p>
    <w:p w14:paraId="3EDDB617" w14:textId="02586B8D" w:rsidR="00E021F8" w:rsidRPr="007B4DAC" w:rsidRDefault="00E021F8" w:rsidP="00E021F8">
      <w:pPr>
        <w:pStyle w:val="Default"/>
        <w:spacing w:line="276" w:lineRule="auto"/>
        <w:rPr>
          <w:rFonts w:asciiTheme="minorHAnsi" w:hAnsiTheme="minorHAnsi" w:cstheme="minorHAnsi"/>
          <w:color w:val="auto"/>
          <w:sz w:val="22"/>
          <w:szCs w:val="22"/>
        </w:rPr>
      </w:pPr>
      <w:r w:rsidRPr="007B4DAC">
        <w:rPr>
          <w:rFonts w:asciiTheme="minorHAnsi" w:hAnsiTheme="minorHAnsi" w:cstheme="minorHAnsi"/>
          <w:color w:val="auto"/>
          <w:sz w:val="22"/>
          <w:szCs w:val="22"/>
        </w:rPr>
        <w:t xml:space="preserve">Balena GmbH-TeichMeister-Partnerverbund | Carl-Benz-Straße 1 / 2 | 75031 Eppingen | Tel. 07262 – 60901-0 | </w:t>
      </w:r>
      <w:hyperlink r:id="rId10" w:history="1">
        <w:r w:rsidRPr="007B4DAC">
          <w:rPr>
            <w:rStyle w:val="Hyperlink"/>
            <w:rFonts w:asciiTheme="minorHAnsi" w:hAnsiTheme="minorHAnsi" w:cstheme="minorHAnsi"/>
            <w:color w:val="auto"/>
            <w:sz w:val="22"/>
            <w:szCs w:val="22"/>
          </w:rPr>
          <w:t>info@poolgarden.com</w:t>
        </w:r>
      </w:hyperlink>
      <w:r w:rsidRPr="007B4DAC">
        <w:rPr>
          <w:rFonts w:asciiTheme="minorHAnsi" w:hAnsiTheme="minorHAnsi" w:cstheme="minorHAnsi"/>
          <w:color w:val="auto"/>
          <w:sz w:val="22"/>
          <w:szCs w:val="22"/>
        </w:rPr>
        <w:t xml:space="preserve"> | </w:t>
      </w:r>
      <w:hyperlink r:id="rId11" w:history="1">
        <w:r w:rsidRPr="007B4DAC">
          <w:rPr>
            <w:rStyle w:val="Hyperlink"/>
            <w:rFonts w:asciiTheme="minorHAnsi" w:hAnsiTheme="minorHAnsi" w:cstheme="minorHAnsi"/>
            <w:color w:val="auto"/>
            <w:sz w:val="22"/>
            <w:szCs w:val="22"/>
          </w:rPr>
          <w:t>www.poolgarden.com</w:t>
        </w:r>
      </w:hyperlink>
      <w:r w:rsidRPr="007B4DAC">
        <w:rPr>
          <w:rFonts w:asciiTheme="minorHAnsi" w:hAnsiTheme="minorHAnsi" w:cstheme="minorHAnsi"/>
          <w:color w:val="auto"/>
          <w:sz w:val="22"/>
          <w:szCs w:val="22"/>
        </w:rPr>
        <w:t xml:space="preserve">  </w:t>
      </w:r>
    </w:p>
    <w:p w14:paraId="783F95F7" w14:textId="77777777" w:rsidR="00E021F8" w:rsidRDefault="00E021F8" w:rsidP="00E021F8">
      <w:pPr>
        <w:pStyle w:val="Default"/>
        <w:spacing w:line="276" w:lineRule="auto"/>
        <w:rPr>
          <w:rFonts w:asciiTheme="minorHAnsi" w:hAnsiTheme="minorHAnsi" w:cstheme="minorHAnsi"/>
          <w:color w:val="auto"/>
          <w:sz w:val="22"/>
          <w:szCs w:val="22"/>
        </w:rPr>
      </w:pPr>
    </w:p>
    <w:p w14:paraId="1CFB2FC4" w14:textId="77777777" w:rsidR="00775CA8" w:rsidRPr="007B4DAC" w:rsidRDefault="00775CA8" w:rsidP="00E021F8">
      <w:pPr>
        <w:pStyle w:val="Default"/>
        <w:spacing w:line="276" w:lineRule="auto"/>
        <w:rPr>
          <w:rFonts w:asciiTheme="minorHAnsi" w:hAnsiTheme="minorHAnsi" w:cstheme="minorHAnsi"/>
          <w:color w:val="auto"/>
          <w:sz w:val="22"/>
          <w:szCs w:val="22"/>
        </w:rPr>
      </w:pPr>
    </w:p>
    <w:p w14:paraId="5A9F7129" w14:textId="7C380DB2" w:rsidR="00E021F8" w:rsidRPr="007B4DAC" w:rsidRDefault="00E021F8" w:rsidP="00E021F8">
      <w:pPr>
        <w:pStyle w:val="Default"/>
        <w:spacing w:line="276" w:lineRule="auto"/>
        <w:rPr>
          <w:rFonts w:asciiTheme="minorHAnsi" w:hAnsiTheme="minorHAnsi" w:cstheme="minorHAnsi"/>
          <w:b/>
          <w:bCs/>
          <w:color w:val="auto"/>
          <w:sz w:val="22"/>
          <w:szCs w:val="22"/>
        </w:rPr>
      </w:pPr>
      <w:r w:rsidRPr="007B4DAC">
        <w:rPr>
          <w:rFonts w:asciiTheme="minorHAnsi" w:hAnsiTheme="minorHAnsi" w:cstheme="minorHAnsi"/>
          <w:b/>
          <w:bCs/>
          <w:color w:val="auto"/>
          <w:sz w:val="22"/>
          <w:szCs w:val="22"/>
        </w:rPr>
        <w:t xml:space="preserve">Veranstalter und </w:t>
      </w:r>
      <w:r w:rsidRPr="007B4DAC">
        <w:rPr>
          <w:rFonts w:asciiTheme="minorHAnsi" w:hAnsiTheme="minorHAnsi" w:cstheme="minorHAnsi"/>
          <w:b/>
          <w:bCs/>
          <w:color w:val="auto"/>
          <w:sz w:val="22"/>
          <w:szCs w:val="22"/>
        </w:rPr>
        <w:t xml:space="preserve">Veranstaltungsort: </w:t>
      </w:r>
    </w:p>
    <w:p w14:paraId="31C525CF" w14:textId="77777777" w:rsidR="00E021F8" w:rsidRPr="007B4DAC" w:rsidRDefault="00E021F8" w:rsidP="00E021F8">
      <w:pPr>
        <w:pStyle w:val="Default"/>
        <w:spacing w:line="276" w:lineRule="auto"/>
        <w:rPr>
          <w:rFonts w:asciiTheme="minorHAnsi" w:hAnsiTheme="minorHAnsi" w:cstheme="minorHAnsi"/>
          <w:color w:val="auto"/>
          <w:sz w:val="22"/>
          <w:szCs w:val="22"/>
        </w:rPr>
      </w:pPr>
      <w:r w:rsidRPr="007B4DAC">
        <w:rPr>
          <w:rFonts w:asciiTheme="minorHAnsi" w:hAnsiTheme="minorHAnsi" w:cstheme="minorHAnsi"/>
          <w:color w:val="auto"/>
          <w:sz w:val="22"/>
          <w:szCs w:val="22"/>
        </w:rPr>
        <w:t>Messe Friedrichshafen, Halle B1</w:t>
      </w:r>
    </w:p>
    <w:p w14:paraId="73484FF6" w14:textId="77777777" w:rsidR="00E021F8" w:rsidRPr="007B4DAC" w:rsidRDefault="00E021F8" w:rsidP="00E021F8">
      <w:pPr>
        <w:pStyle w:val="Default"/>
        <w:spacing w:line="276" w:lineRule="auto"/>
        <w:rPr>
          <w:rFonts w:asciiTheme="minorHAnsi" w:hAnsiTheme="minorHAnsi" w:cstheme="minorHAnsi"/>
          <w:color w:val="auto"/>
          <w:sz w:val="22"/>
          <w:szCs w:val="22"/>
        </w:rPr>
      </w:pPr>
      <w:r w:rsidRPr="007B4DAC">
        <w:rPr>
          <w:rFonts w:asciiTheme="minorHAnsi" w:hAnsiTheme="minorHAnsi" w:cstheme="minorHAnsi"/>
          <w:color w:val="auto"/>
          <w:sz w:val="22"/>
          <w:szCs w:val="22"/>
        </w:rPr>
        <w:t>Neue Messe 1</w:t>
      </w:r>
    </w:p>
    <w:p w14:paraId="3830816F" w14:textId="77777777" w:rsidR="00E021F8" w:rsidRPr="007B4DAC" w:rsidRDefault="00E021F8" w:rsidP="00E021F8">
      <w:pPr>
        <w:pStyle w:val="Default"/>
        <w:spacing w:line="276" w:lineRule="auto"/>
        <w:rPr>
          <w:rFonts w:asciiTheme="minorHAnsi" w:hAnsiTheme="minorHAnsi" w:cstheme="minorHAnsi"/>
          <w:color w:val="auto"/>
          <w:sz w:val="22"/>
          <w:szCs w:val="22"/>
        </w:rPr>
      </w:pPr>
      <w:r w:rsidRPr="007B4DAC">
        <w:rPr>
          <w:rFonts w:asciiTheme="minorHAnsi" w:hAnsiTheme="minorHAnsi" w:cstheme="minorHAnsi"/>
          <w:color w:val="auto"/>
          <w:sz w:val="22"/>
          <w:szCs w:val="22"/>
        </w:rPr>
        <w:t>88046 Friedrichshafen</w:t>
      </w:r>
    </w:p>
    <w:p w14:paraId="49FB779B" w14:textId="14BC7078" w:rsidR="00386DF5" w:rsidRPr="007B4DAC" w:rsidRDefault="00386DF5" w:rsidP="00E021F8">
      <w:pPr>
        <w:pStyle w:val="Default"/>
        <w:spacing w:line="276" w:lineRule="auto"/>
        <w:rPr>
          <w:rFonts w:asciiTheme="minorHAnsi" w:hAnsiTheme="minorHAnsi" w:cstheme="minorHAnsi"/>
          <w:color w:val="auto"/>
          <w:sz w:val="22"/>
          <w:szCs w:val="22"/>
        </w:rPr>
      </w:pPr>
    </w:p>
    <w:p w14:paraId="25DEA818" w14:textId="3704D672" w:rsidR="00226B1B" w:rsidRPr="007B4DAC" w:rsidRDefault="00226B1B" w:rsidP="00E021F8">
      <w:pPr>
        <w:pStyle w:val="Default"/>
        <w:spacing w:line="276" w:lineRule="auto"/>
        <w:rPr>
          <w:rFonts w:asciiTheme="minorHAnsi" w:hAnsiTheme="minorHAnsi" w:cstheme="minorHAnsi"/>
          <w:color w:val="auto"/>
          <w:sz w:val="22"/>
          <w:szCs w:val="22"/>
        </w:rPr>
      </w:pPr>
      <w:r w:rsidRPr="007B4DAC">
        <w:rPr>
          <w:rFonts w:asciiTheme="minorHAnsi" w:hAnsiTheme="minorHAnsi" w:cstheme="minorHAnsi"/>
          <w:color w:val="auto"/>
          <w:sz w:val="22"/>
          <w:szCs w:val="22"/>
        </w:rPr>
        <w:t>Bildquelle: Balena GmbH-TeichMeister-Partnerverbund</w:t>
      </w:r>
    </w:p>
    <w:p w14:paraId="4FA3A443" w14:textId="29119015" w:rsidR="00CA3E92" w:rsidRDefault="00CA3E92" w:rsidP="00E021F8">
      <w:pPr>
        <w:pStyle w:val="Default"/>
        <w:spacing w:line="276" w:lineRule="auto"/>
        <w:rPr>
          <w:rFonts w:asciiTheme="minorHAnsi" w:hAnsiTheme="minorHAnsi" w:cstheme="minorHAnsi"/>
          <w:color w:val="auto"/>
          <w:sz w:val="22"/>
          <w:szCs w:val="22"/>
        </w:rPr>
      </w:pPr>
      <w:r w:rsidRPr="007B4DAC">
        <w:rPr>
          <w:rFonts w:asciiTheme="minorHAnsi" w:hAnsiTheme="minorHAnsi" w:cstheme="minorHAnsi"/>
          <w:color w:val="auto"/>
          <w:sz w:val="22"/>
          <w:szCs w:val="22"/>
        </w:rPr>
        <w:t>Bilder für Print und Web-Qualität</w:t>
      </w:r>
    </w:p>
    <w:tbl>
      <w:tblPr>
        <w:tblStyle w:val="Tabellenraster"/>
        <w:tblW w:w="9493" w:type="dxa"/>
        <w:tblLayout w:type="fixed"/>
        <w:tblLook w:val="04A0" w:firstRow="1" w:lastRow="0" w:firstColumn="1" w:lastColumn="0" w:noHBand="0" w:noVBand="1"/>
      </w:tblPr>
      <w:tblGrid>
        <w:gridCol w:w="2324"/>
        <w:gridCol w:w="2426"/>
        <w:gridCol w:w="2431"/>
        <w:gridCol w:w="2312"/>
      </w:tblGrid>
      <w:tr w:rsidR="00540451" w14:paraId="5017B64F" w14:textId="77777777" w:rsidTr="00540451">
        <w:trPr>
          <w:trHeight w:val="2684"/>
        </w:trPr>
        <w:tc>
          <w:tcPr>
            <w:tcW w:w="2324" w:type="dxa"/>
          </w:tcPr>
          <w:p w14:paraId="2FDF8313" w14:textId="77777777" w:rsidR="00540451" w:rsidRDefault="00540451" w:rsidP="00775CA8">
            <w:pPr>
              <w:pStyle w:val="Default"/>
              <w:spacing w:line="276" w:lineRule="auto"/>
              <w:rPr>
                <w:rFonts w:asciiTheme="minorHAnsi" w:hAnsiTheme="minorHAnsi" w:cstheme="minorHAnsi"/>
                <w:sz w:val="22"/>
                <w:szCs w:val="22"/>
              </w:rPr>
            </w:pPr>
            <w:r>
              <w:rPr>
                <w:rFonts w:asciiTheme="minorHAnsi" w:hAnsiTheme="minorHAnsi" w:cstheme="minorHAnsi"/>
                <w:noProof/>
                <w:sz w:val="22"/>
                <w:szCs w:val="22"/>
              </w:rPr>
              <w:lastRenderedPageBreak/>
              <w:drawing>
                <wp:inline distT="0" distB="0" distL="0" distR="0" wp14:anchorId="7FF39BFF" wp14:editId="3FB48CE2">
                  <wp:extent cx="1325880" cy="343634"/>
                  <wp:effectExtent l="0" t="0" r="7620" b="0"/>
                  <wp:docPr id="393290379" name="Grafik 393290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62044" cy="353007"/>
                          </a:xfrm>
                          <a:prstGeom prst="rect">
                            <a:avLst/>
                          </a:prstGeom>
                          <a:noFill/>
                          <a:ln>
                            <a:noFill/>
                          </a:ln>
                        </pic:spPr>
                      </pic:pic>
                    </a:graphicData>
                  </a:graphic>
                </wp:inline>
              </w:drawing>
            </w:r>
          </w:p>
          <w:p w14:paraId="19C043BE" w14:textId="0022C417" w:rsidR="00540451" w:rsidRDefault="00540451" w:rsidP="00775CA8">
            <w:pPr>
              <w:pStyle w:val="Default"/>
              <w:spacing w:line="276" w:lineRule="auto"/>
              <w:rPr>
                <w:rFonts w:asciiTheme="minorHAnsi" w:hAnsiTheme="minorHAnsi" w:cstheme="minorHAnsi"/>
                <w:sz w:val="22"/>
                <w:szCs w:val="22"/>
              </w:rPr>
            </w:pPr>
            <w:r>
              <w:rPr>
                <w:rFonts w:asciiTheme="minorHAnsi" w:hAnsiTheme="minorHAnsi" w:cstheme="minorHAnsi"/>
                <w:sz w:val="22"/>
                <w:szCs w:val="22"/>
              </w:rPr>
              <w:t>Logo für Print</w:t>
            </w:r>
            <w:r>
              <w:rPr>
                <w:rFonts w:asciiTheme="minorHAnsi" w:hAnsiTheme="minorHAnsi" w:cstheme="minorHAnsi"/>
                <w:sz w:val="22"/>
                <w:szCs w:val="22"/>
              </w:rPr>
              <w:t xml:space="preserve"> &amp;</w:t>
            </w:r>
            <w:r>
              <w:rPr>
                <w:rFonts w:asciiTheme="minorHAnsi" w:hAnsiTheme="minorHAnsi" w:cstheme="minorHAnsi"/>
                <w:sz w:val="22"/>
                <w:szCs w:val="22"/>
              </w:rPr>
              <w:t xml:space="preserve"> web</w:t>
            </w:r>
          </w:p>
          <w:p w14:paraId="32C9DD83" w14:textId="77777777" w:rsidR="00540451" w:rsidRDefault="00540451" w:rsidP="00E021F8">
            <w:pPr>
              <w:pStyle w:val="Default"/>
              <w:spacing w:line="276" w:lineRule="auto"/>
              <w:rPr>
                <w:rFonts w:asciiTheme="minorHAnsi" w:hAnsiTheme="minorHAnsi" w:cstheme="minorHAnsi"/>
                <w:color w:val="auto"/>
                <w:sz w:val="22"/>
                <w:szCs w:val="22"/>
              </w:rPr>
            </w:pPr>
          </w:p>
        </w:tc>
        <w:tc>
          <w:tcPr>
            <w:tcW w:w="2426" w:type="dxa"/>
          </w:tcPr>
          <w:p w14:paraId="62BFBAC7" w14:textId="77777777" w:rsidR="00540451" w:rsidRDefault="00540451" w:rsidP="00E021F8">
            <w:pPr>
              <w:pStyle w:val="Default"/>
              <w:spacing w:line="276" w:lineRule="auto"/>
              <w:rPr>
                <w:rFonts w:asciiTheme="minorHAnsi" w:hAnsiTheme="minorHAnsi" w:cstheme="minorHAnsi"/>
                <w:color w:val="auto"/>
                <w:sz w:val="22"/>
                <w:szCs w:val="22"/>
              </w:rPr>
            </w:pPr>
            <w:r>
              <w:rPr>
                <w:rFonts w:asciiTheme="minorHAnsi" w:hAnsiTheme="minorHAnsi" w:cstheme="minorHAnsi"/>
                <w:noProof/>
                <w:color w:val="auto"/>
                <w:sz w:val="22"/>
                <w:szCs w:val="22"/>
              </w:rPr>
              <w:drawing>
                <wp:inline distT="0" distB="0" distL="0" distR="0" wp14:anchorId="7BBCB700" wp14:editId="11140C13">
                  <wp:extent cx="1413898" cy="883920"/>
                  <wp:effectExtent l="0" t="0" r="0" b="0"/>
                  <wp:docPr id="8890335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4008" cy="890240"/>
                          </a:xfrm>
                          <a:prstGeom prst="rect">
                            <a:avLst/>
                          </a:prstGeom>
                          <a:noFill/>
                          <a:ln>
                            <a:noFill/>
                          </a:ln>
                        </pic:spPr>
                      </pic:pic>
                    </a:graphicData>
                  </a:graphic>
                </wp:inline>
              </w:drawing>
            </w:r>
          </w:p>
          <w:p w14:paraId="2E62BFF8" w14:textId="55850369" w:rsidR="00540451" w:rsidRDefault="00540451" w:rsidP="00E021F8">
            <w:pPr>
              <w:pStyle w:val="Default"/>
              <w:spacing w:line="276" w:lineRule="auto"/>
              <w:rPr>
                <w:rFonts w:asciiTheme="minorHAnsi" w:hAnsiTheme="minorHAnsi" w:cstheme="minorHAnsi"/>
                <w:color w:val="auto"/>
                <w:sz w:val="22"/>
                <w:szCs w:val="22"/>
              </w:rPr>
            </w:pPr>
            <w:r>
              <w:rPr>
                <w:rFonts w:asciiTheme="minorHAnsi" w:hAnsiTheme="minorHAnsi" w:cstheme="minorHAnsi"/>
                <w:color w:val="auto"/>
                <w:sz w:val="22"/>
                <w:szCs w:val="22"/>
              </w:rPr>
              <w:t>PR1</w:t>
            </w:r>
          </w:p>
        </w:tc>
        <w:tc>
          <w:tcPr>
            <w:tcW w:w="2431" w:type="dxa"/>
          </w:tcPr>
          <w:p w14:paraId="36E6399C" w14:textId="77777777" w:rsidR="00540451" w:rsidRDefault="00540451" w:rsidP="00E021F8">
            <w:pPr>
              <w:pStyle w:val="Default"/>
              <w:spacing w:line="276" w:lineRule="auto"/>
              <w:rPr>
                <w:rFonts w:asciiTheme="minorHAnsi" w:hAnsiTheme="minorHAnsi" w:cstheme="minorHAnsi"/>
                <w:color w:val="auto"/>
                <w:sz w:val="22"/>
                <w:szCs w:val="22"/>
              </w:rPr>
            </w:pPr>
            <w:r>
              <w:rPr>
                <w:rFonts w:asciiTheme="minorHAnsi" w:hAnsiTheme="minorHAnsi" w:cstheme="minorHAnsi"/>
                <w:noProof/>
                <w:color w:val="auto"/>
                <w:sz w:val="22"/>
                <w:szCs w:val="22"/>
              </w:rPr>
              <w:drawing>
                <wp:inline distT="0" distB="0" distL="0" distR="0" wp14:anchorId="78230DB5" wp14:editId="66882C30">
                  <wp:extent cx="1401707" cy="876300"/>
                  <wp:effectExtent l="0" t="0" r="8255" b="0"/>
                  <wp:docPr id="103473226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3066" cy="889653"/>
                          </a:xfrm>
                          <a:prstGeom prst="rect">
                            <a:avLst/>
                          </a:prstGeom>
                          <a:noFill/>
                          <a:ln>
                            <a:noFill/>
                          </a:ln>
                        </pic:spPr>
                      </pic:pic>
                    </a:graphicData>
                  </a:graphic>
                </wp:inline>
              </w:drawing>
            </w:r>
          </w:p>
          <w:p w14:paraId="0543B49F" w14:textId="14F0E6AC" w:rsidR="00540451" w:rsidRDefault="00540451" w:rsidP="00E021F8">
            <w:pPr>
              <w:pStyle w:val="Default"/>
              <w:spacing w:line="276" w:lineRule="auto"/>
              <w:rPr>
                <w:rFonts w:asciiTheme="minorHAnsi" w:hAnsiTheme="minorHAnsi" w:cstheme="minorHAnsi"/>
                <w:color w:val="auto"/>
                <w:sz w:val="22"/>
                <w:szCs w:val="22"/>
              </w:rPr>
            </w:pPr>
            <w:r>
              <w:rPr>
                <w:rFonts w:asciiTheme="minorHAnsi" w:hAnsiTheme="minorHAnsi" w:cstheme="minorHAnsi"/>
                <w:color w:val="auto"/>
                <w:sz w:val="22"/>
                <w:szCs w:val="22"/>
              </w:rPr>
              <w:t>PR</w:t>
            </w:r>
            <w:r>
              <w:rPr>
                <w:rFonts w:asciiTheme="minorHAnsi" w:hAnsiTheme="minorHAnsi" w:cstheme="minorHAnsi"/>
                <w:color w:val="auto"/>
                <w:sz w:val="22"/>
                <w:szCs w:val="22"/>
              </w:rPr>
              <w:t>2</w:t>
            </w:r>
          </w:p>
        </w:tc>
        <w:tc>
          <w:tcPr>
            <w:tcW w:w="2312" w:type="dxa"/>
          </w:tcPr>
          <w:p w14:paraId="12EBFBDA" w14:textId="77777777" w:rsidR="00540451" w:rsidRDefault="00540451" w:rsidP="00775CA8">
            <w:pPr>
              <w:pStyle w:val="Default"/>
              <w:spacing w:line="276" w:lineRule="auto"/>
              <w:rPr>
                <w:rFonts w:asciiTheme="minorHAnsi" w:hAnsiTheme="minorHAnsi" w:cstheme="minorHAnsi"/>
                <w:color w:val="auto"/>
                <w:sz w:val="22"/>
                <w:szCs w:val="22"/>
              </w:rPr>
            </w:pPr>
            <w:r>
              <w:rPr>
                <w:rFonts w:asciiTheme="minorHAnsi" w:hAnsiTheme="minorHAnsi" w:cstheme="minorHAnsi"/>
                <w:noProof/>
                <w:sz w:val="22"/>
                <w:szCs w:val="22"/>
              </w:rPr>
              <w:drawing>
                <wp:inline distT="0" distB="0" distL="0" distR="0" wp14:anchorId="09A3C5C9" wp14:editId="6B5993CE">
                  <wp:extent cx="1333500" cy="892767"/>
                  <wp:effectExtent l="0" t="0" r="0" b="3175"/>
                  <wp:docPr id="103695993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45749" cy="900967"/>
                          </a:xfrm>
                          <a:prstGeom prst="rect">
                            <a:avLst/>
                          </a:prstGeom>
                          <a:noFill/>
                          <a:ln>
                            <a:noFill/>
                          </a:ln>
                        </pic:spPr>
                      </pic:pic>
                    </a:graphicData>
                  </a:graphic>
                </wp:inline>
              </w:drawing>
            </w:r>
          </w:p>
          <w:p w14:paraId="1174FCEC" w14:textId="52B1015F" w:rsidR="00540451" w:rsidRDefault="00540451" w:rsidP="00775CA8">
            <w:pPr>
              <w:pStyle w:val="Default"/>
              <w:spacing w:line="276" w:lineRule="auto"/>
              <w:rPr>
                <w:rFonts w:asciiTheme="minorHAnsi" w:hAnsiTheme="minorHAnsi" w:cstheme="minorHAnsi"/>
                <w:color w:val="auto"/>
                <w:sz w:val="22"/>
                <w:szCs w:val="22"/>
              </w:rPr>
            </w:pPr>
            <w:r>
              <w:rPr>
                <w:rFonts w:asciiTheme="minorHAnsi" w:hAnsiTheme="minorHAnsi" w:cstheme="minorHAnsi"/>
                <w:color w:val="auto"/>
                <w:sz w:val="22"/>
                <w:szCs w:val="22"/>
              </w:rPr>
              <w:t>PR</w:t>
            </w:r>
            <w:r>
              <w:rPr>
                <w:rFonts w:asciiTheme="minorHAnsi" w:hAnsiTheme="minorHAnsi" w:cstheme="minorHAnsi"/>
                <w:color w:val="auto"/>
                <w:sz w:val="22"/>
                <w:szCs w:val="22"/>
              </w:rPr>
              <w:t>3</w:t>
            </w:r>
          </w:p>
        </w:tc>
      </w:tr>
      <w:tr w:rsidR="00540451" w14:paraId="02163667" w14:textId="77777777" w:rsidTr="00540451">
        <w:tc>
          <w:tcPr>
            <w:tcW w:w="2324" w:type="dxa"/>
          </w:tcPr>
          <w:p w14:paraId="20AEF1C8" w14:textId="77777777" w:rsidR="00540451" w:rsidRDefault="00540451" w:rsidP="00E021F8">
            <w:pPr>
              <w:pStyle w:val="Default"/>
              <w:spacing w:line="276" w:lineRule="auto"/>
              <w:rPr>
                <w:rFonts w:asciiTheme="minorHAnsi" w:hAnsiTheme="minorHAnsi" w:cstheme="minorHAnsi"/>
                <w:color w:val="auto"/>
                <w:sz w:val="22"/>
                <w:szCs w:val="22"/>
              </w:rPr>
            </w:pPr>
            <w:r>
              <w:rPr>
                <w:rFonts w:asciiTheme="minorHAnsi" w:hAnsiTheme="minorHAnsi" w:cstheme="minorHAnsi"/>
                <w:noProof/>
                <w:color w:val="auto"/>
                <w:sz w:val="22"/>
                <w:szCs w:val="22"/>
              </w:rPr>
              <w:drawing>
                <wp:inline distT="0" distB="0" distL="0" distR="0" wp14:anchorId="0306D995" wp14:editId="0646F60A">
                  <wp:extent cx="1340765" cy="838200"/>
                  <wp:effectExtent l="0" t="0" r="0" b="0"/>
                  <wp:docPr id="17794710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50250" cy="844130"/>
                          </a:xfrm>
                          <a:prstGeom prst="rect">
                            <a:avLst/>
                          </a:prstGeom>
                          <a:noFill/>
                          <a:ln>
                            <a:noFill/>
                          </a:ln>
                        </pic:spPr>
                      </pic:pic>
                    </a:graphicData>
                  </a:graphic>
                </wp:inline>
              </w:drawing>
            </w:r>
          </w:p>
          <w:p w14:paraId="38B9E6F7" w14:textId="4AA790FA" w:rsidR="00540451" w:rsidRDefault="00540451" w:rsidP="00E021F8">
            <w:pPr>
              <w:pStyle w:val="Default"/>
              <w:spacing w:line="276" w:lineRule="auto"/>
              <w:rPr>
                <w:rFonts w:asciiTheme="minorHAnsi" w:hAnsiTheme="minorHAnsi" w:cstheme="minorHAnsi"/>
                <w:color w:val="auto"/>
                <w:sz w:val="22"/>
                <w:szCs w:val="22"/>
              </w:rPr>
            </w:pPr>
            <w:r w:rsidRPr="007D15C5">
              <w:rPr>
                <w:rFonts w:asciiTheme="minorHAnsi" w:hAnsiTheme="minorHAnsi" w:cstheme="minorHAnsi"/>
                <w:color w:val="auto"/>
                <w:sz w:val="22"/>
                <w:szCs w:val="22"/>
              </w:rPr>
              <w:t>PR</w:t>
            </w:r>
            <w:r w:rsidRPr="007D15C5">
              <w:rPr>
                <w:rFonts w:asciiTheme="minorHAnsi" w:hAnsiTheme="minorHAnsi" w:cstheme="minorHAnsi"/>
                <w:color w:val="auto"/>
                <w:sz w:val="22"/>
                <w:szCs w:val="22"/>
              </w:rPr>
              <w:t>4</w:t>
            </w:r>
          </w:p>
        </w:tc>
        <w:tc>
          <w:tcPr>
            <w:tcW w:w="2426" w:type="dxa"/>
          </w:tcPr>
          <w:p w14:paraId="13E99D0D" w14:textId="77777777" w:rsidR="00540451" w:rsidRDefault="00540451" w:rsidP="00E021F8">
            <w:pPr>
              <w:pStyle w:val="Default"/>
              <w:spacing w:line="276" w:lineRule="auto"/>
              <w:rPr>
                <w:rFonts w:asciiTheme="minorHAnsi" w:hAnsiTheme="minorHAnsi" w:cstheme="minorHAnsi"/>
                <w:color w:val="auto"/>
                <w:sz w:val="22"/>
                <w:szCs w:val="22"/>
              </w:rPr>
            </w:pPr>
            <w:r>
              <w:rPr>
                <w:rFonts w:asciiTheme="minorHAnsi" w:hAnsiTheme="minorHAnsi" w:cstheme="minorHAnsi"/>
                <w:noProof/>
                <w:color w:val="auto"/>
                <w:sz w:val="22"/>
                <w:szCs w:val="22"/>
              </w:rPr>
              <w:drawing>
                <wp:inline distT="0" distB="0" distL="0" distR="0" wp14:anchorId="2441DB14" wp14:editId="31A79D36">
                  <wp:extent cx="1267052" cy="845820"/>
                  <wp:effectExtent l="0" t="0" r="9525" b="0"/>
                  <wp:docPr id="118381312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83302" cy="856668"/>
                          </a:xfrm>
                          <a:prstGeom prst="rect">
                            <a:avLst/>
                          </a:prstGeom>
                          <a:noFill/>
                          <a:ln>
                            <a:noFill/>
                          </a:ln>
                        </pic:spPr>
                      </pic:pic>
                    </a:graphicData>
                  </a:graphic>
                </wp:inline>
              </w:drawing>
            </w:r>
          </w:p>
          <w:p w14:paraId="3C4A5125" w14:textId="43075907" w:rsidR="00540451" w:rsidRDefault="00540451" w:rsidP="00E021F8">
            <w:pPr>
              <w:pStyle w:val="Default"/>
              <w:spacing w:line="276" w:lineRule="auto"/>
              <w:rPr>
                <w:rFonts w:asciiTheme="minorHAnsi" w:hAnsiTheme="minorHAnsi" w:cstheme="minorHAnsi"/>
                <w:color w:val="auto"/>
                <w:sz w:val="22"/>
                <w:szCs w:val="22"/>
              </w:rPr>
            </w:pPr>
            <w:r>
              <w:rPr>
                <w:rFonts w:asciiTheme="minorHAnsi" w:hAnsiTheme="minorHAnsi" w:cstheme="minorHAnsi"/>
                <w:color w:val="auto"/>
                <w:sz w:val="22"/>
                <w:szCs w:val="22"/>
              </w:rPr>
              <w:t>PR</w:t>
            </w:r>
            <w:r>
              <w:rPr>
                <w:rFonts w:asciiTheme="minorHAnsi" w:hAnsiTheme="minorHAnsi" w:cstheme="minorHAnsi"/>
                <w:color w:val="auto"/>
                <w:sz w:val="22"/>
                <w:szCs w:val="22"/>
              </w:rPr>
              <w:t>5</w:t>
            </w:r>
          </w:p>
        </w:tc>
        <w:tc>
          <w:tcPr>
            <w:tcW w:w="2431" w:type="dxa"/>
          </w:tcPr>
          <w:p w14:paraId="7F32D784" w14:textId="77777777" w:rsidR="00540451" w:rsidRDefault="00540451" w:rsidP="00775CA8">
            <w:pPr>
              <w:pStyle w:val="Default"/>
              <w:spacing w:line="276" w:lineRule="auto"/>
              <w:rPr>
                <w:rFonts w:asciiTheme="minorHAnsi" w:hAnsiTheme="minorHAnsi" w:cstheme="minorHAnsi"/>
                <w:noProof/>
                <w:sz w:val="22"/>
                <w:szCs w:val="22"/>
              </w:rPr>
            </w:pPr>
            <w:r>
              <w:rPr>
                <w:rFonts w:asciiTheme="minorHAnsi" w:hAnsiTheme="minorHAnsi" w:cstheme="minorHAnsi"/>
                <w:noProof/>
                <w:sz w:val="22"/>
                <w:szCs w:val="22"/>
              </w:rPr>
              <w:drawing>
                <wp:inline distT="0" distB="0" distL="0" distR="0" wp14:anchorId="24E100D0" wp14:editId="1E760B99">
                  <wp:extent cx="1282211" cy="853440"/>
                  <wp:effectExtent l="0" t="0" r="0" b="3810"/>
                  <wp:docPr id="150511462" name="Grafik 150511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08943" cy="871233"/>
                          </a:xfrm>
                          <a:prstGeom prst="rect">
                            <a:avLst/>
                          </a:prstGeom>
                          <a:noFill/>
                          <a:ln>
                            <a:noFill/>
                          </a:ln>
                        </pic:spPr>
                      </pic:pic>
                    </a:graphicData>
                  </a:graphic>
                </wp:inline>
              </w:drawing>
            </w:r>
          </w:p>
          <w:p w14:paraId="4EDE6BA5" w14:textId="45A28C05" w:rsidR="00540451" w:rsidRDefault="00540451" w:rsidP="00775CA8">
            <w:pPr>
              <w:pStyle w:val="Default"/>
              <w:spacing w:line="276" w:lineRule="auto"/>
              <w:rPr>
                <w:rFonts w:asciiTheme="minorHAnsi" w:hAnsiTheme="minorHAnsi" w:cstheme="minorHAnsi"/>
                <w:color w:val="auto"/>
                <w:sz w:val="22"/>
                <w:szCs w:val="22"/>
              </w:rPr>
            </w:pPr>
            <w:r w:rsidRPr="007D15C5">
              <w:rPr>
                <w:rFonts w:asciiTheme="minorHAnsi" w:hAnsiTheme="minorHAnsi" w:cstheme="minorHAnsi"/>
                <w:noProof/>
                <w:color w:val="auto"/>
                <w:sz w:val="22"/>
                <w:szCs w:val="22"/>
              </w:rPr>
              <w:t>PR</w:t>
            </w:r>
            <w:r w:rsidRPr="007D15C5">
              <w:rPr>
                <w:rFonts w:asciiTheme="minorHAnsi" w:hAnsiTheme="minorHAnsi" w:cstheme="minorHAnsi"/>
                <w:noProof/>
                <w:color w:val="auto"/>
                <w:sz w:val="22"/>
                <w:szCs w:val="22"/>
              </w:rPr>
              <w:t>6</w:t>
            </w:r>
          </w:p>
        </w:tc>
        <w:tc>
          <w:tcPr>
            <w:tcW w:w="2312" w:type="dxa"/>
          </w:tcPr>
          <w:p w14:paraId="2275C03B" w14:textId="77777777" w:rsidR="00540451" w:rsidRDefault="00540451" w:rsidP="00540451">
            <w:pPr>
              <w:pStyle w:val="Default"/>
              <w:spacing w:line="276" w:lineRule="auto"/>
              <w:rPr>
                <w:rFonts w:asciiTheme="minorHAnsi" w:hAnsiTheme="minorHAnsi" w:cstheme="minorHAnsi"/>
                <w:sz w:val="22"/>
                <w:szCs w:val="22"/>
              </w:rPr>
            </w:pPr>
            <w:r>
              <w:rPr>
                <w:noProof/>
              </w:rPr>
              <w:drawing>
                <wp:inline distT="0" distB="0" distL="0" distR="0" wp14:anchorId="62ACB310" wp14:editId="7EB91C0D">
                  <wp:extent cx="746015" cy="1120140"/>
                  <wp:effectExtent l="0" t="0" r="0" b="3810"/>
                  <wp:docPr id="1277235230" name="Grafik 1277235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50450" cy="1126799"/>
                          </a:xfrm>
                          <a:prstGeom prst="rect">
                            <a:avLst/>
                          </a:prstGeom>
                        </pic:spPr>
                      </pic:pic>
                    </a:graphicData>
                  </a:graphic>
                </wp:inline>
              </w:drawing>
            </w:r>
          </w:p>
          <w:p w14:paraId="45D47195" w14:textId="13643B41" w:rsidR="00540451" w:rsidRDefault="00540451" w:rsidP="00540451">
            <w:pPr>
              <w:pStyle w:val="Default"/>
              <w:spacing w:line="276" w:lineRule="auto"/>
              <w:rPr>
                <w:rFonts w:asciiTheme="minorHAnsi" w:hAnsiTheme="minorHAnsi" w:cstheme="minorHAnsi"/>
                <w:color w:val="auto"/>
                <w:sz w:val="22"/>
                <w:szCs w:val="22"/>
              </w:rPr>
            </w:pPr>
            <w:r w:rsidRPr="007D15C5">
              <w:rPr>
                <w:rFonts w:asciiTheme="minorHAnsi" w:hAnsiTheme="minorHAnsi" w:cstheme="minorHAnsi"/>
                <w:color w:val="auto"/>
                <w:sz w:val="22"/>
                <w:szCs w:val="22"/>
              </w:rPr>
              <w:t>PR</w:t>
            </w:r>
            <w:r w:rsidRPr="007D15C5">
              <w:rPr>
                <w:rFonts w:asciiTheme="minorHAnsi" w:hAnsiTheme="minorHAnsi" w:cstheme="minorHAnsi"/>
                <w:color w:val="auto"/>
                <w:sz w:val="22"/>
                <w:szCs w:val="22"/>
              </w:rPr>
              <w:t>7</w:t>
            </w:r>
          </w:p>
        </w:tc>
      </w:tr>
    </w:tbl>
    <w:p w14:paraId="25F7E48E" w14:textId="77777777" w:rsidR="00775CA8" w:rsidRDefault="00775CA8" w:rsidP="00E021F8">
      <w:pPr>
        <w:pStyle w:val="Default"/>
        <w:spacing w:line="276" w:lineRule="auto"/>
        <w:rPr>
          <w:rFonts w:asciiTheme="minorHAnsi" w:hAnsiTheme="minorHAnsi" w:cstheme="minorHAnsi"/>
          <w:color w:val="auto"/>
          <w:sz w:val="22"/>
          <w:szCs w:val="22"/>
        </w:rPr>
      </w:pPr>
    </w:p>
    <w:sectPr w:rsidR="00775CA8" w:rsidSect="0048001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en Sans Light">
    <w:panose1 w:val="020B0306030504020204"/>
    <w:charset w:val="00"/>
    <w:family w:val="swiss"/>
    <w:pitch w:val="variable"/>
    <w:sig w:usb0="E00002EF" w:usb1="4000205B" w:usb2="00000028" w:usb3="00000000" w:csb0="0000019F" w:csb1="00000000"/>
  </w:font>
  <w:font w:name="Myriad Pro">
    <w:altName w:val="Segoe UI"/>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0296"/>
    <w:multiLevelType w:val="multilevel"/>
    <w:tmpl w:val="DE26D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824FFA"/>
    <w:multiLevelType w:val="hybridMultilevel"/>
    <w:tmpl w:val="05CE2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7F74E8"/>
    <w:multiLevelType w:val="hybridMultilevel"/>
    <w:tmpl w:val="F5C8BF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490CFB"/>
    <w:multiLevelType w:val="hybridMultilevel"/>
    <w:tmpl w:val="A726D1B4"/>
    <w:lvl w:ilvl="0" w:tplc="9B2A16EC">
      <w:numFmt w:val="bullet"/>
      <w:lvlText w:val="-"/>
      <w:lvlJc w:val="left"/>
      <w:pPr>
        <w:ind w:left="408" w:hanging="360"/>
      </w:pPr>
      <w:rPr>
        <w:rFonts w:ascii="Calibri" w:eastAsiaTheme="minorHAnsi" w:hAnsi="Calibri" w:cs="Calibri" w:hint="default"/>
        <w:sz w:val="20"/>
      </w:rPr>
    </w:lvl>
    <w:lvl w:ilvl="1" w:tplc="04070003" w:tentative="1">
      <w:start w:val="1"/>
      <w:numFmt w:val="bullet"/>
      <w:lvlText w:val="o"/>
      <w:lvlJc w:val="left"/>
      <w:pPr>
        <w:ind w:left="1128" w:hanging="360"/>
      </w:pPr>
      <w:rPr>
        <w:rFonts w:ascii="Courier New" w:hAnsi="Courier New" w:cs="Courier New" w:hint="default"/>
      </w:rPr>
    </w:lvl>
    <w:lvl w:ilvl="2" w:tplc="04070005" w:tentative="1">
      <w:start w:val="1"/>
      <w:numFmt w:val="bullet"/>
      <w:lvlText w:val=""/>
      <w:lvlJc w:val="left"/>
      <w:pPr>
        <w:ind w:left="1848" w:hanging="360"/>
      </w:pPr>
      <w:rPr>
        <w:rFonts w:ascii="Wingdings" w:hAnsi="Wingdings" w:hint="default"/>
      </w:rPr>
    </w:lvl>
    <w:lvl w:ilvl="3" w:tplc="04070001" w:tentative="1">
      <w:start w:val="1"/>
      <w:numFmt w:val="bullet"/>
      <w:lvlText w:val=""/>
      <w:lvlJc w:val="left"/>
      <w:pPr>
        <w:ind w:left="2568" w:hanging="360"/>
      </w:pPr>
      <w:rPr>
        <w:rFonts w:ascii="Symbol" w:hAnsi="Symbol" w:hint="default"/>
      </w:rPr>
    </w:lvl>
    <w:lvl w:ilvl="4" w:tplc="04070003" w:tentative="1">
      <w:start w:val="1"/>
      <w:numFmt w:val="bullet"/>
      <w:lvlText w:val="o"/>
      <w:lvlJc w:val="left"/>
      <w:pPr>
        <w:ind w:left="3288" w:hanging="360"/>
      </w:pPr>
      <w:rPr>
        <w:rFonts w:ascii="Courier New" w:hAnsi="Courier New" w:cs="Courier New" w:hint="default"/>
      </w:rPr>
    </w:lvl>
    <w:lvl w:ilvl="5" w:tplc="04070005" w:tentative="1">
      <w:start w:val="1"/>
      <w:numFmt w:val="bullet"/>
      <w:lvlText w:val=""/>
      <w:lvlJc w:val="left"/>
      <w:pPr>
        <w:ind w:left="4008" w:hanging="360"/>
      </w:pPr>
      <w:rPr>
        <w:rFonts w:ascii="Wingdings" w:hAnsi="Wingdings" w:hint="default"/>
      </w:rPr>
    </w:lvl>
    <w:lvl w:ilvl="6" w:tplc="04070001" w:tentative="1">
      <w:start w:val="1"/>
      <w:numFmt w:val="bullet"/>
      <w:lvlText w:val=""/>
      <w:lvlJc w:val="left"/>
      <w:pPr>
        <w:ind w:left="4728" w:hanging="360"/>
      </w:pPr>
      <w:rPr>
        <w:rFonts w:ascii="Symbol" w:hAnsi="Symbol" w:hint="default"/>
      </w:rPr>
    </w:lvl>
    <w:lvl w:ilvl="7" w:tplc="04070003" w:tentative="1">
      <w:start w:val="1"/>
      <w:numFmt w:val="bullet"/>
      <w:lvlText w:val="o"/>
      <w:lvlJc w:val="left"/>
      <w:pPr>
        <w:ind w:left="5448" w:hanging="360"/>
      </w:pPr>
      <w:rPr>
        <w:rFonts w:ascii="Courier New" w:hAnsi="Courier New" w:cs="Courier New" w:hint="default"/>
      </w:rPr>
    </w:lvl>
    <w:lvl w:ilvl="8" w:tplc="04070005" w:tentative="1">
      <w:start w:val="1"/>
      <w:numFmt w:val="bullet"/>
      <w:lvlText w:val=""/>
      <w:lvlJc w:val="left"/>
      <w:pPr>
        <w:ind w:left="6168" w:hanging="360"/>
      </w:pPr>
      <w:rPr>
        <w:rFonts w:ascii="Wingdings" w:hAnsi="Wingdings" w:hint="default"/>
      </w:rPr>
    </w:lvl>
  </w:abstractNum>
  <w:abstractNum w:abstractNumId="4" w15:restartNumberingAfterBreak="0">
    <w:nsid w:val="3335272B"/>
    <w:multiLevelType w:val="hybridMultilevel"/>
    <w:tmpl w:val="CB9CA0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49BB6070"/>
    <w:multiLevelType w:val="hybridMultilevel"/>
    <w:tmpl w:val="090C96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0F834C8"/>
    <w:multiLevelType w:val="multilevel"/>
    <w:tmpl w:val="52AE3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24037206">
    <w:abstractNumId w:val="2"/>
  </w:num>
  <w:num w:numId="2" w16cid:durableId="1623533511">
    <w:abstractNumId w:val="6"/>
  </w:num>
  <w:num w:numId="3" w16cid:durableId="474108131">
    <w:abstractNumId w:val="0"/>
  </w:num>
  <w:num w:numId="4" w16cid:durableId="452090238">
    <w:abstractNumId w:val="1"/>
  </w:num>
  <w:num w:numId="5" w16cid:durableId="278683188">
    <w:abstractNumId w:val="5"/>
  </w:num>
  <w:num w:numId="6" w16cid:durableId="1313363942">
    <w:abstractNumId w:val="3"/>
  </w:num>
  <w:num w:numId="7" w16cid:durableId="397284600">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2F8"/>
    <w:rsid w:val="0003230A"/>
    <w:rsid w:val="0007414E"/>
    <w:rsid w:val="00074463"/>
    <w:rsid w:val="000A5EA6"/>
    <w:rsid w:val="000B2E45"/>
    <w:rsid w:val="000E1F97"/>
    <w:rsid w:val="001275AC"/>
    <w:rsid w:val="00147D38"/>
    <w:rsid w:val="00186098"/>
    <w:rsid w:val="002230F0"/>
    <w:rsid w:val="00226B1B"/>
    <w:rsid w:val="00241D92"/>
    <w:rsid w:val="00251B3D"/>
    <w:rsid w:val="002528FC"/>
    <w:rsid w:val="00267CF1"/>
    <w:rsid w:val="002A0986"/>
    <w:rsid w:val="00300FF2"/>
    <w:rsid w:val="00374B61"/>
    <w:rsid w:val="00386DF5"/>
    <w:rsid w:val="003A6A8C"/>
    <w:rsid w:val="003B1D6A"/>
    <w:rsid w:val="003C60EB"/>
    <w:rsid w:val="003F3CB2"/>
    <w:rsid w:val="00400132"/>
    <w:rsid w:val="00434A9B"/>
    <w:rsid w:val="00440ABC"/>
    <w:rsid w:val="00462370"/>
    <w:rsid w:val="0047792F"/>
    <w:rsid w:val="00480019"/>
    <w:rsid w:val="00484C4B"/>
    <w:rsid w:val="004C2C24"/>
    <w:rsid w:val="004F1338"/>
    <w:rsid w:val="00516AC4"/>
    <w:rsid w:val="00540451"/>
    <w:rsid w:val="00566C2F"/>
    <w:rsid w:val="00593CEB"/>
    <w:rsid w:val="005B5F2F"/>
    <w:rsid w:val="005C2C98"/>
    <w:rsid w:val="005D1C01"/>
    <w:rsid w:val="005E7DE7"/>
    <w:rsid w:val="006028C7"/>
    <w:rsid w:val="006041CA"/>
    <w:rsid w:val="0062117D"/>
    <w:rsid w:val="00634DE3"/>
    <w:rsid w:val="006A59EB"/>
    <w:rsid w:val="006B513B"/>
    <w:rsid w:val="006B5A2F"/>
    <w:rsid w:val="006C0000"/>
    <w:rsid w:val="006F5DB6"/>
    <w:rsid w:val="006F749D"/>
    <w:rsid w:val="00701FF1"/>
    <w:rsid w:val="007434A0"/>
    <w:rsid w:val="00775CA8"/>
    <w:rsid w:val="007B3E99"/>
    <w:rsid w:val="007B4DAC"/>
    <w:rsid w:val="007D0F65"/>
    <w:rsid w:val="007D15C5"/>
    <w:rsid w:val="00801856"/>
    <w:rsid w:val="00806AFD"/>
    <w:rsid w:val="008179C9"/>
    <w:rsid w:val="008C7DA9"/>
    <w:rsid w:val="008F4DCD"/>
    <w:rsid w:val="008F5361"/>
    <w:rsid w:val="009410F5"/>
    <w:rsid w:val="009650CC"/>
    <w:rsid w:val="00982B71"/>
    <w:rsid w:val="009833BB"/>
    <w:rsid w:val="009A45BB"/>
    <w:rsid w:val="009A4B3D"/>
    <w:rsid w:val="009B022B"/>
    <w:rsid w:val="009C1EAB"/>
    <w:rsid w:val="009F70BD"/>
    <w:rsid w:val="00A827E8"/>
    <w:rsid w:val="00AA56A6"/>
    <w:rsid w:val="00AB125D"/>
    <w:rsid w:val="00AD3A09"/>
    <w:rsid w:val="00B329CB"/>
    <w:rsid w:val="00B36D75"/>
    <w:rsid w:val="00B7697E"/>
    <w:rsid w:val="00B955EC"/>
    <w:rsid w:val="00BD1F46"/>
    <w:rsid w:val="00BE376A"/>
    <w:rsid w:val="00C0772C"/>
    <w:rsid w:val="00C13C26"/>
    <w:rsid w:val="00C22602"/>
    <w:rsid w:val="00C3340B"/>
    <w:rsid w:val="00C57AE9"/>
    <w:rsid w:val="00C75F76"/>
    <w:rsid w:val="00C851A4"/>
    <w:rsid w:val="00CA135D"/>
    <w:rsid w:val="00CA3E92"/>
    <w:rsid w:val="00CC03ED"/>
    <w:rsid w:val="00CD19A6"/>
    <w:rsid w:val="00CF1836"/>
    <w:rsid w:val="00D26814"/>
    <w:rsid w:val="00D302F8"/>
    <w:rsid w:val="00D6299E"/>
    <w:rsid w:val="00D77897"/>
    <w:rsid w:val="00DB620D"/>
    <w:rsid w:val="00DC15EE"/>
    <w:rsid w:val="00E00624"/>
    <w:rsid w:val="00E021F8"/>
    <w:rsid w:val="00E04C4B"/>
    <w:rsid w:val="00E11CAF"/>
    <w:rsid w:val="00E5715F"/>
    <w:rsid w:val="00E6190D"/>
    <w:rsid w:val="00E70DDD"/>
    <w:rsid w:val="00E850CD"/>
    <w:rsid w:val="00ED2BA9"/>
    <w:rsid w:val="00F11D2F"/>
    <w:rsid w:val="00F235D7"/>
    <w:rsid w:val="00F46E62"/>
    <w:rsid w:val="00F5443F"/>
    <w:rsid w:val="00FA12D7"/>
    <w:rsid w:val="00FC1F80"/>
    <w:rsid w:val="00FD3D52"/>
    <w:rsid w:val="00FD78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3B45C"/>
  <w15:chartTrackingRefBased/>
  <w15:docId w15:val="{3FAA4152-12E8-4CCE-9758-9CA28258C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46E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E11CA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1275A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link w:val="berschrift4Zchn"/>
    <w:uiPriority w:val="9"/>
    <w:qFormat/>
    <w:rsid w:val="00E04C4B"/>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302F8"/>
    <w:rPr>
      <w:color w:val="0563C1" w:themeColor="hyperlink"/>
      <w:u w:val="single"/>
    </w:rPr>
  </w:style>
  <w:style w:type="character" w:styleId="NichtaufgelsteErwhnung">
    <w:name w:val="Unresolved Mention"/>
    <w:basedOn w:val="Absatz-Standardschriftart"/>
    <w:uiPriority w:val="99"/>
    <w:semiHidden/>
    <w:unhideWhenUsed/>
    <w:rsid w:val="00D302F8"/>
    <w:rPr>
      <w:color w:val="605E5C"/>
      <w:shd w:val="clear" w:color="auto" w:fill="E1DFDD"/>
    </w:rPr>
  </w:style>
  <w:style w:type="paragraph" w:styleId="NurText">
    <w:name w:val="Plain Text"/>
    <w:basedOn w:val="Standard"/>
    <w:link w:val="NurTextZchn"/>
    <w:uiPriority w:val="99"/>
    <w:semiHidden/>
    <w:unhideWhenUsed/>
    <w:rsid w:val="0062117D"/>
    <w:pPr>
      <w:spacing w:after="0" w:line="240" w:lineRule="auto"/>
    </w:pPr>
    <w:rPr>
      <w:rFonts w:ascii="Calibri" w:hAnsi="Calibri" w:cs="Calibri"/>
    </w:rPr>
  </w:style>
  <w:style w:type="character" w:customStyle="1" w:styleId="NurTextZchn">
    <w:name w:val="Nur Text Zchn"/>
    <w:basedOn w:val="Absatz-Standardschriftart"/>
    <w:link w:val="NurText"/>
    <w:uiPriority w:val="99"/>
    <w:semiHidden/>
    <w:rsid w:val="0062117D"/>
    <w:rPr>
      <w:rFonts w:ascii="Calibri" w:hAnsi="Calibri" w:cs="Calibri"/>
    </w:rPr>
  </w:style>
  <w:style w:type="paragraph" w:customStyle="1" w:styleId="KeinAbsatzformat">
    <w:name w:val="[Kein Absatzformat]"/>
    <w:rsid w:val="00484C4B"/>
    <w:pPr>
      <w:widowControl w:val="0"/>
      <w:autoSpaceDE w:val="0"/>
      <w:autoSpaceDN w:val="0"/>
      <w:adjustRightInd w:val="0"/>
      <w:spacing w:after="0" w:line="288" w:lineRule="auto"/>
      <w:textAlignment w:val="center"/>
    </w:pPr>
    <w:rPr>
      <w:rFonts w:ascii="Times-Roman" w:eastAsia="Cambria" w:hAnsi="Times-Roman" w:cs="Times-Roman"/>
      <w:color w:val="000000"/>
      <w:sz w:val="24"/>
      <w:szCs w:val="24"/>
    </w:rPr>
  </w:style>
  <w:style w:type="paragraph" w:customStyle="1" w:styleId="Default">
    <w:name w:val="Default"/>
    <w:rsid w:val="00E04C4B"/>
    <w:pPr>
      <w:autoSpaceDE w:val="0"/>
      <w:autoSpaceDN w:val="0"/>
      <w:adjustRightInd w:val="0"/>
      <w:spacing w:after="0" w:line="240" w:lineRule="auto"/>
    </w:pPr>
    <w:rPr>
      <w:rFonts w:ascii="Open Sans Light" w:hAnsi="Open Sans Light" w:cs="Open Sans Light"/>
      <w:color w:val="000000"/>
      <w:sz w:val="24"/>
      <w:szCs w:val="24"/>
    </w:rPr>
  </w:style>
  <w:style w:type="character" w:customStyle="1" w:styleId="berschrift4Zchn">
    <w:name w:val="Überschrift 4 Zchn"/>
    <w:basedOn w:val="Absatz-Standardschriftart"/>
    <w:link w:val="berschrift4"/>
    <w:uiPriority w:val="9"/>
    <w:rsid w:val="00E04C4B"/>
    <w:rPr>
      <w:rFonts w:ascii="Times New Roman" w:eastAsia="Times New Roman" w:hAnsi="Times New Roman" w:cs="Times New Roman"/>
      <w:b/>
      <w:bCs/>
      <w:sz w:val="24"/>
      <w:szCs w:val="24"/>
      <w:lang w:eastAsia="de-DE"/>
    </w:rPr>
  </w:style>
  <w:style w:type="paragraph" w:customStyle="1" w:styleId="align-left">
    <w:name w:val="align-left"/>
    <w:basedOn w:val="Standard"/>
    <w:rsid w:val="00E04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3Zchn">
    <w:name w:val="Überschrift 3 Zchn"/>
    <w:basedOn w:val="Absatz-Standardschriftart"/>
    <w:link w:val="berschrift3"/>
    <w:uiPriority w:val="9"/>
    <w:semiHidden/>
    <w:rsid w:val="001275AC"/>
    <w:rPr>
      <w:rFonts w:asciiTheme="majorHAnsi" w:eastAsiaTheme="majorEastAsia" w:hAnsiTheme="majorHAnsi" w:cstheme="majorBidi"/>
      <w:color w:val="1F3763" w:themeColor="accent1" w:themeShade="7F"/>
      <w:sz w:val="24"/>
      <w:szCs w:val="24"/>
    </w:rPr>
  </w:style>
  <w:style w:type="paragraph" w:styleId="StandardWeb">
    <w:name w:val="Normal (Web)"/>
    <w:basedOn w:val="Standard"/>
    <w:uiPriority w:val="99"/>
    <w:semiHidden/>
    <w:unhideWhenUsed/>
    <w:rsid w:val="001275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xt-grau">
    <w:name w:val="text-grau"/>
    <w:basedOn w:val="Absatz-Standardschriftart"/>
    <w:rsid w:val="001275AC"/>
  </w:style>
  <w:style w:type="paragraph" w:styleId="Listenabsatz">
    <w:name w:val="List Paragraph"/>
    <w:basedOn w:val="Standard"/>
    <w:uiPriority w:val="34"/>
    <w:qFormat/>
    <w:rsid w:val="001275AC"/>
    <w:pPr>
      <w:ind w:left="720"/>
      <w:contextualSpacing/>
    </w:pPr>
  </w:style>
  <w:style w:type="character" w:customStyle="1" w:styleId="berschrift2Zchn">
    <w:name w:val="Überschrift 2 Zchn"/>
    <w:basedOn w:val="Absatz-Standardschriftart"/>
    <w:link w:val="berschrift2"/>
    <w:uiPriority w:val="9"/>
    <w:semiHidden/>
    <w:rsid w:val="00E11CAF"/>
    <w:rPr>
      <w:rFonts w:asciiTheme="majorHAnsi" w:eastAsiaTheme="majorEastAsia" w:hAnsiTheme="majorHAnsi" w:cstheme="majorBidi"/>
      <w:color w:val="2F5496" w:themeColor="accent1" w:themeShade="BF"/>
      <w:sz w:val="26"/>
      <w:szCs w:val="26"/>
    </w:rPr>
  </w:style>
  <w:style w:type="character" w:customStyle="1" w:styleId="berschrift1Zchn">
    <w:name w:val="Überschrift 1 Zchn"/>
    <w:basedOn w:val="Absatz-Standardschriftart"/>
    <w:link w:val="berschrift1"/>
    <w:uiPriority w:val="9"/>
    <w:rsid w:val="00F46E62"/>
    <w:rPr>
      <w:rFonts w:asciiTheme="majorHAnsi" w:eastAsiaTheme="majorEastAsia" w:hAnsiTheme="majorHAnsi" w:cstheme="majorBidi"/>
      <w:color w:val="2F5496" w:themeColor="accent1" w:themeShade="BF"/>
      <w:sz w:val="32"/>
      <w:szCs w:val="32"/>
    </w:rPr>
  </w:style>
  <w:style w:type="character" w:styleId="Fett">
    <w:name w:val="Strong"/>
    <w:basedOn w:val="Absatz-Standardschriftart"/>
    <w:uiPriority w:val="22"/>
    <w:qFormat/>
    <w:rsid w:val="00F46E62"/>
    <w:rPr>
      <w:b/>
      <w:bCs/>
    </w:rPr>
  </w:style>
  <w:style w:type="paragraph" w:customStyle="1" w:styleId="social-links-entry">
    <w:name w:val="social-links-entry"/>
    <w:basedOn w:val="Standard"/>
    <w:rsid w:val="00AB12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text">
    <w:name w:val="btn-text"/>
    <w:basedOn w:val="Absatz-Standardschriftart"/>
    <w:rsid w:val="00AB125D"/>
  </w:style>
  <w:style w:type="table" w:styleId="Tabellenraster">
    <w:name w:val="Table Grid"/>
    <w:basedOn w:val="NormaleTabelle"/>
    <w:uiPriority w:val="39"/>
    <w:rsid w:val="008F4D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3">
    <w:name w:val="Pa3"/>
    <w:basedOn w:val="Default"/>
    <w:next w:val="Default"/>
    <w:uiPriority w:val="99"/>
    <w:rsid w:val="003C60EB"/>
    <w:pPr>
      <w:spacing w:line="181" w:lineRule="atLeast"/>
    </w:pPr>
    <w:rPr>
      <w:rFonts w:ascii="Myriad Pro" w:hAnsi="Myriad Pro"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27784">
      <w:bodyDiv w:val="1"/>
      <w:marLeft w:val="0"/>
      <w:marRight w:val="0"/>
      <w:marTop w:val="0"/>
      <w:marBottom w:val="0"/>
      <w:divBdr>
        <w:top w:val="none" w:sz="0" w:space="0" w:color="auto"/>
        <w:left w:val="none" w:sz="0" w:space="0" w:color="auto"/>
        <w:bottom w:val="none" w:sz="0" w:space="0" w:color="auto"/>
        <w:right w:val="none" w:sz="0" w:space="0" w:color="auto"/>
      </w:divBdr>
    </w:div>
    <w:div w:id="469858861">
      <w:bodyDiv w:val="1"/>
      <w:marLeft w:val="0"/>
      <w:marRight w:val="0"/>
      <w:marTop w:val="0"/>
      <w:marBottom w:val="0"/>
      <w:divBdr>
        <w:top w:val="none" w:sz="0" w:space="0" w:color="auto"/>
        <w:left w:val="none" w:sz="0" w:space="0" w:color="auto"/>
        <w:bottom w:val="none" w:sz="0" w:space="0" w:color="auto"/>
        <w:right w:val="none" w:sz="0" w:space="0" w:color="auto"/>
      </w:divBdr>
    </w:div>
    <w:div w:id="844709104">
      <w:bodyDiv w:val="1"/>
      <w:marLeft w:val="0"/>
      <w:marRight w:val="0"/>
      <w:marTop w:val="0"/>
      <w:marBottom w:val="0"/>
      <w:divBdr>
        <w:top w:val="none" w:sz="0" w:space="0" w:color="auto"/>
        <w:left w:val="none" w:sz="0" w:space="0" w:color="auto"/>
        <w:bottom w:val="none" w:sz="0" w:space="0" w:color="auto"/>
        <w:right w:val="none" w:sz="0" w:space="0" w:color="auto"/>
      </w:divBdr>
    </w:div>
    <w:div w:id="900285993">
      <w:bodyDiv w:val="1"/>
      <w:marLeft w:val="0"/>
      <w:marRight w:val="0"/>
      <w:marTop w:val="0"/>
      <w:marBottom w:val="0"/>
      <w:divBdr>
        <w:top w:val="none" w:sz="0" w:space="0" w:color="auto"/>
        <w:left w:val="none" w:sz="0" w:space="0" w:color="auto"/>
        <w:bottom w:val="none" w:sz="0" w:space="0" w:color="auto"/>
        <w:right w:val="none" w:sz="0" w:space="0" w:color="auto"/>
      </w:divBdr>
    </w:div>
    <w:div w:id="1137141138">
      <w:bodyDiv w:val="1"/>
      <w:marLeft w:val="0"/>
      <w:marRight w:val="0"/>
      <w:marTop w:val="0"/>
      <w:marBottom w:val="0"/>
      <w:divBdr>
        <w:top w:val="none" w:sz="0" w:space="0" w:color="auto"/>
        <w:left w:val="none" w:sz="0" w:space="0" w:color="auto"/>
        <w:bottom w:val="none" w:sz="0" w:space="0" w:color="auto"/>
        <w:right w:val="none" w:sz="0" w:space="0" w:color="auto"/>
      </w:divBdr>
    </w:div>
    <w:div w:id="1398937836">
      <w:bodyDiv w:val="1"/>
      <w:marLeft w:val="0"/>
      <w:marRight w:val="0"/>
      <w:marTop w:val="0"/>
      <w:marBottom w:val="0"/>
      <w:divBdr>
        <w:top w:val="none" w:sz="0" w:space="0" w:color="auto"/>
        <w:left w:val="none" w:sz="0" w:space="0" w:color="auto"/>
        <w:bottom w:val="none" w:sz="0" w:space="0" w:color="auto"/>
        <w:right w:val="none" w:sz="0" w:space="0" w:color="auto"/>
      </w:divBdr>
    </w:div>
    <w:div w:id="1768693212">
      <w:bodyDiv w:val="1"/>
      <w:marLeft w:val="0"/>
      <w:marRight w:val="0"/>
      <w:marTop w:val="0"/>
      <w:marBottom w:val="0"/>
      <w:divBdr>
        <w:top w:val="none" w:sz="0" w:space="0" w:color="auto"/>
        <w:left w:val="none" w:sz="0" w:space="0" w:color="auto"/>
        <w:bottom w:val="none" w:sz="0" w:space="0" w:color="auto"/>
        <w:right w:val="none" w:sz="0" w:space="0" w:color="auto"/>
      </w:divBdr>
    </w:div>
    <w:div w:id="1813252188">
      <w:bodyDiv w:val="1"/>
      <w:marLeft w:val="0"/>
      <w:marRight w:val="0"/>
      <w:marTop w:val="0"/>
      <w:marBottom w:val="0"/>
      <w:divBdr>
        <w:top w:val="none" w:sz="0" w:space="0" w:color="auto"/>
        <w:left w:val="none" w:sz="0" w:space="0" w:color="auto"/>
        <w:bottom w:val="none" w:sz="0" w:space="0" w:color="auto"/>
        <w:right w:val="none" w:sz="0" w:space="0" w:color="auto"/>
      </w:divBdr>
    </w:div>
    <w:div w:id="1872448286">
      <w:bodyDiv w:val="1"/>
      <w:marLeft w:val="0"/>
      <w:marRight w:val="0"/>
      <w:marTop w:val="0"/>
      <w:marBottom w:val="0"/>
      <w:divBdr>
        <w:top w:val="none" w:sz="0" w:space="0" w:color="auto"/>
        <w:left w:val="none" w:sz="0" w:space="0" w:color="auto"/>
        <w:bottom w:val="none" w:sz="0" w:space="0" w:color="auto"/>
        <w:right w:val="none" w:sz="0" w:space="0" w:color="auto"/>
      </w:divBdr>
    </w:div>
    <w:div w:id="1942371444">
      <w:bodyDiv w:val="1"/>
      <w:marLeft w:val="0"/>
      <w:marRight w:val="0"/>
      <w:marTop w:val="0"/>
      <w:marBottom w:val="0"/>
      <w:divBdr>
        <w:top w:val="none" w:sz="0" w:space="0" w:color="auto"/>
        <w:left w:val="none" w:sz="0" w:space="0" w:color="auto"/>
        <w:bottom w:val="none" w:sz="0" w:space="0" w:color="auto"/>
        <w:right w:val="none" w:sz="0" w:space="0" w:color="auto"/>
      </w:divBdr>
    </w:div>
    <w:div w:id="1977879297">
      <w:bodyDiv w:val="1"/>
      <w:marLeft w:val="0"/>
      <w:marRight w:val="0"/>
      <w:marTop w:val="0"/>
      <w:marBottom w:val="0"/>
      <w:divBdr>
        <w:top w:val="none" w:sz="0" w:space="0" w:color="auto"/>
        <w:left w:val="none" w:sz="0" w:space="0" w:color="auto"/>
        <w:bottom w:val="none" w:sz="0" w:space="0" w:color="auto"/>
        <w:right w:val="none" w:sz="0" w:space="0" w:color="auto"/>
      </w:divBdr>
      <w:divsChild>
        <w:div w:id="1868562588">
          <w:marLeft w:val="0"/>
          <w:marRight w:val="0"/>
          <w:marTop w:val="0"/>
          <w:marBottom w:val="210"/>
          <w:divBdr>
            <w:top w:val="none" w:sz="0" w:space="0" w:color="auto"/>
            <w:left w:val="none" w:sz="0" w:space="0" w:color="auto"/>
            <w:bottom w:val="none" w:sz="0" w:space="0" w:color="auto"/>
            <w:right w:val="none" w:sz="0" w:space="0" w:color="auto"/>
          </w:divBdr>
        </w:div>
      </w:divsChild>
    </w:div>
    <w:div w:id="2022270826">
      <w:bodyDiv w:val="1"/>
      <w:marLeft w:val="0"/>
      <w:marRight w:val="0"/>
      <w:marTop w:val="0"/>
      <w:marBottom w:val="0"/>
      <w:divBdr>
        <w:top w:val="none" w:sz="0" w:space="0" w:color="auto"/>
        <w:left w:val="none" w:sz="0" w:space="0" w:color="auto"/>
        <w:bottom w:val="none" w:sz="0" w:space="0" w:color="auto"/>
        <w:right w:val="none" w:sz="0" w:space="0" w:color="auto"/>
      </w:divBdr>
    </w:div>
    <w:div w:id="2103181835">
      <w:bodyDiv w:val="1"/>
      <w:marLeft w:val="0"/>
      <w:marRight w:val="0"/>
      <w:marTop w:val="0"/>
      <w:marBottom w:val="0"/>
      <w:divBdr>
        <w:top w:val="none" w:sz="0" w:space="0" w:color="auto"/>
        <w:left w:val="none" w:sz="0" w:space="0" w:color="auto"/>
        <w:bottom w:val="none" w:sz="0" w:space="0" w:color="auto"/>
        <w:right w:val="none" w:sz="0" w:space="0" w:color="auto"/>
      </w:divBdr>
      <w:divsChild>
        <w:div w:id="728961308">
          <w:marLeft w:val="0"/>
          <w:marRight w:val="0"/>
          <w:marTop w:val="0"/>
          <w:marBottom w:val="0"/>
          <w:divBdr>
            <w:top w:val="none" w:sz="0" w:space="0" w:color="auto"/>
            <w:left w:val="none" w:sz="0" w:space="0" w:color="auto"/>
            <w:bottom w:val="none" w:sz="0" w:space="0" w:color="auto"/>
            <w:right w:val="none" w:sz="0" w:space="0" w:color="auto"/>
          </w:divBdr>
        </w:div>
      </w:divsChild>
    </w:div>
    <w:div w:id="2118786895">
      <w:bodyDiv w:val="1"/>
      <w:marLeft w:val="0"/>
      <w:marRight w:val="0"/>
      <w:marTop w:val="0"/>
      <w:marBottom w:val="0"/>
      <w:divBdr>
        <w:top w:val="none" w:sz="0" w:space="0" w:color="auto"/>
        <w:left w:val="none" w:sz="0" w:space="0" w:color="auto"/>
        <w:bottom w:val="none" w:sz="0" w:space="0" w:color="auto"/>
        <w:right w:val="none" w:sz="0" w:space="0" w:color="auto"/>
      </w:divBdr>
    </w:div>
    <w:div w:id="2127311994">
      <w:bodyDiv w:val="1"/>
      <w:marLeft w:val="0"/>
      <w:marRight w:val="0"/>
      <w:marTop w:val="0"/>
      <w:marBottom w:val="0"/>
      <w:divBdr>
        <w:top w:val="none" w:sz="0" w:space="0" w:color="auto"/>
        <w:left w:val="none" w:sz="0" w:space="0" w:color="auto"/>
        <w:bottom w:val="none" w:sz="0" w:space="0" w:color="auto"/>
        <w:right w:val="none" w:sz="0" w:space="0" w:color="auto"/>
      </w:divBdr>
      <w:divsChild>
        <w:div w:id="1964800562">
          <w:marLeft w:val="0"/>
          <w:marRight w:val="0"/>
          <w:marTop w:val="0"/>
          <w:marBottom w:val="21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3.safelinks.protection.outlook.com/?url=https%3A%2F%2Fwww.ibo-messe.de%2Fbesucher%2Fhallenuebersicht-2024&amp;data=05%7C02%7Cgreifenhain%40balena-gmbh.de%7C7ea65f3dbb36484891dc08dc390a651c%7C3914b59dfcd5482bba9f8ac104cc3dd2%7C0%7C0%7C638447964029872621%7CUnknown%7CTWFpbGZsb3d8eyJWIjoiMC4wLjAwMDAiLCJQIjoiV2luMzIiLCJBTiI6Ik1haWwiLCJXVCI6Mn0%3D%7C0%7C%7C%7C&amp;sdata=hm2hATIV3EdQ4RpAeXsjCY6eDsoLgRHXLQUbn10K8KQ%3D&amp;reserved=0" TargetMode="Externa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eur03.safelinks.protection.outlook.com/?url=https%3A%2F%2Fwww.ibo-messe.de%2Fbesucher%2Fbesucherprospekt&amp;data=05%7C02%7Cgreifenhain%40balena-gmbh.de%7C7ea65f3dbb36484891dc08dc390a651c%7C3914b59dfcd5482bba9f8ac104cc3dd2%7C0%7C0%7C638447964029861088%7CUnknown%7CTWFpbGZsb3d8eyJWIjoiMC4wLjAwMDAiLCJQIjoiV2luMzIiLCJBTiI6Ik1haWwiLCJXVCI6Mn0%3D%7C0%7C%7C%7C&amp;sdata=vfDTxedfOnL%2BwQ6ri2J4lafTt09pnJmOgSwPKgEU4AM%3D&amp;reserved=0" TargetMode="Externa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poolgarden.com" TargetMode="External"/><Relationship Id="rId11" Type="http://schemas.openxmlformats.org/officeDocument/2006/relationships/hyperlink" Target="http://www.poolgarden.com" TargetMode="External"/><Relationship Id="rId5" Type="http://schemas.openxmlformats.org/officeDocument/2006/relationships/image" Target="media/image1.jpg"/><Relationship Id="rId15" Type="http://schemas.openxmlformats.org/officeDocument/2006/relationships/image" Target="media/image5.jpeg"/><Relationship Id="rId10" Type="http://schemas.openxmlformats.org/officeDocument/2006/relationships/hyperlink" Target="mailto:info@poolgarden.com" TargetMode="External"/><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hyperlink" Target="http://www.poolgarden.com" TargetMode="External"/><Relationship Id="rId14"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2376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Greifenhain</dc:creator>
  <cp:keywords/>
  <dc:description/>
  <cp:lastModifiedBy>Ilona Greifenhain</cp:lastModifiedBy>
  <cp:revision>5</cp:revision>
  <cp:lastPrinted>2023-01-17T13:16:00Z</cp:lastPrinted>
  <dcterms:created xsi:type="dcterms:W3CDTF">2024-03-07T11:39:00Z</dcterms:created>
  <dcterms:modified xsi:type="dcterms:W3CDTF">2024-03-07T12:42:00Z</dcterms:modified>
</cp:coreProperties>
</file>